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pPr w:leftFromText="180" w:rightFromText="180" w:vertAnchor="text" w:horzAnchor="margin" w:tblpY="-719"/>
        <w:tblW w:w="15877" w:type="dxa"/>
        <w:tblLook w:val="04A0"/>
      </w:tblPr>
      <w:tblGrid>
        <w:gridCol w:w="7792"/>
        <w:gridCol w:w="7699"/>
        <w:gridCol w:w="386"/>
      </w:tblGrid>
      <w:tr w:rsidR="00DC63A9">
        <w:trPr>
          <w:trHeight w:val="10622"/>
        </w:trPr>
        <w:tc>
          <w:tcPr>
            <w:tcW w:w="7792" w:type="dxa"/>
          </w:tcPr>
          <w:p w:rsidR="00DC63A9" w:rsidRDefault="00DC63A9" w:rsidP="00DC63A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F3199" w:rsidRDefault="00EF3199" w:rsidP="00DC63A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F3199" w:rsidRDefault="00EF3199" w:rsidP="00DC63A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DC63A9" w:rsidRPr="00BA26D6" w:rsidRDefault="00DC63A9" w:rsidP="00DC63A9">
            <w:pPr>
              <w:rPr>
                <w:rFonts w:ascii="Verdana" w:hAnsi="Verdana"/>
                <w:b/>
                <w:sz w:val="24"/>
                <w:szCs w:val="24"/>
              </w:rPr>
            </w:pPr>
            <w:r w:rsidRPr="00BA26D6">
              <w:rPr>
                <w:rFonts w:ascii="Verdana" w:hAnsi="Verdana"/>
                <w:b/>
                <w:sz w:val="24"/>
                <w:szCs w:val="24"/>
              </w:rPr>
              <w:t>Terms &amp; Conditions</w:t>
            </w:r>
          </w:p>
          <w:p w:rsidR="00DC63A9" w:rsidRDefault="00DC63A9" w:rsidP="00DC63A9">
            <w:pPr>
              <w:rPr>
                <w:rFonts w:ascii="Verdana" w:hAnsi="Verdana"/>
                <w:sz w:val="16"/>
                <w:szCs w:val="16"/>
              </w:rPr>
            </w:pPr>
          </w:p>
          <w:p w:rsidR="00BA26D6" w:rsidRPr="0049555A" w:rsidRDefault="00BA26D6" w:rsidP="00DC63A9">
            <w:pPr>
              <w:rPr>
                <w:rFonts w:ascii="Verdana" w:hAnsi="Verdana"/>
                <w:sz w:val="16"/>
                <w:szCs w:val="16"/>
              </w:rPr>
            </w:pPr>
          </w:p>
          <w:p w:rsidR="00DC63A9" w:rsidRPr="0049555A" w:rsidRDefault="00DC63A9" w:rsidP="00DC63A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49555A">
              <w:rPr>
                <w:rFonts w:ascii="Verdana" w:hAnsi="Verdana"/>
                <w:sz w:val="16"/>
                <w:szCs w:val="16"/>
              </w:rPr>
              <w:t xml:space="preserve">All teams, consisting of one dog and one handler, must hold a valid </w:t>
            </w:r>
            <w:r>
              <w:rPr>
                <w:rFonts w:ascii="Verdana" w:hAnsi="Verdana"/>
                <w:sz w:val="16"/>
                <w:szCs w:val="16"/>
              </w:rPr>
              <w:t>Talking Dogs Rally</w:t>
            </w:r>
            <w:r w:rsidRPr="00961F87">
              <w:rPr>
                <w:rFonts w:ascii="Verdana" w:hAnsi="Verdana"/>
                <w:sz w:val="16"/>
                <w:szCs w:val="16"/>
                <w:vertAlign w:val="superscript"/>
              </w:rPr>
              <w:t>®</w:t>
            </w:r>
            <w:r w:rsidRPr="0049555A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t>TD Rally</w:t>
            </w:r>
            <w:r w:rsidRPr="00961F87">
              <w:rPr>
                <w:rFonts w:ascii="Verdana" w:hAnsi="Verdana"/>
                <w:sz w:val="16"/>
                <w:szCs w:val="16"/>
                <w:vertAlign w:val="superscript"/>
              </w:rPr>
              <w:t>®</w:t>
            </w:r>
            <w:r w:rsidRPr="0049555A">
              <w:rPr>
                <w:rFonts w:ascii="Verdana" w:hAnsi="Verdana"/>
                <w:sz w:val="16"/>
                <w:szCs w:val="16"/>
              </w:rPr>
              <w:t xml:space="preserve">) registration. Teams with disabilities must have submitted a Disability Modification Form to the </w:t>
            </w:r>
            <w:r>
              <w:rPr>
                <w:rFonts w:ascii="Verdana" w:hAnsi="Verdana"/>
                <w:sz w:val="16"/>
                <w:szCs w:val="16"/>
              </w:rPr>
              <w:t>Talking Dogs Rally®</w:t>
            </w:r>
            <w:r w:rsidRPr="0049555A">
              <w:rPr>
                <w:rFonts w:ascii="Verdana" w:hAnsi="Verdana"/>
                <w:sz w:val="16"/>
                <w:szCs w:val="16"/>
              </w:rPr>
              <w:t xml:space="preserve"> Office prior to the Trial or along with their Trial application form. Disability Modification Forms will not be accepted on the day of the Trial. </w:t>
            </w:r>
          </w:p>
          <w:p w:rsidR="00DC63A9" w:rsidRPr="0049555A" w:rsidRDefault="00DC63A9" w:rsidP="00DC63A9">
            <w:pPr>
              <w:ind w:firstLine="720"/>
              <w:jc w:val="both"/>
              <w:rPr>
                <w:rFonts w:ascii="Verdana" w:hAnsi="Verdana"/>
                <w:sz w:val="16"/>
                <w:szCs w:val="16"/>
              </w:rPr>
            </w:pPr>
            <w:r w:rsidRPr="0049555A">
              <w:rPr>
                <w:rFonts w:ascii="Verdana" w:hAnsi="Verdana"/>
                <w:sz w:val="16"/>
                <w:szCs w:val="16"/>
              </w:rPr>
              <w:t>No unregistered substitutions for handler or dog are permitted.</w:t>
            </w:r>
          </w:p>
          <w:p w:rsidR="00DC63A9" w:rsidRDefault="00DC63A9" w:rsidP="00DC63A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DC63A9" w:rsidRPr="0049555A" w:rsidRDefault="00DC63A9" w:rsidP="00DC63A9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555A">
              <w:rPr>
                <w:rFonts w:ascii="Verdana" w:hAnsi="Verdana" w:cs="Arial"/>
                <w:sz w:val="16"/>
                <w:szCs w:val="16"/>
              </w:rPr>
              <w:t>The Trial will be held outdoors on grass.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Please note that shooting can sometimes be heard at the venue. This may affect your dog if s/he is sound phobic.</w:t>
            </w:r>
          </w:p>
          <w:p w:rsidR="00DC63A9" w:rsidRPr="0049555A" w:rsidRDefault="00DC63A9" w:rsidP="00DC63A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C63A9" w:rsidRDefault="00DC63A9" w:rsidP="00DC63A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49555A">
              <w:rPr>
                <w:rFonts w:ascii="Verdana" w:hAnsi="Verdana"/>
                <w:sz w:val="16"/>
                <w:szCs w:val="16"/>
              </w:rPr>
              <w:t xml:space="preserve">By entering this Trial Competitors acknowledge and agree to abide by the rules, terms and conditions as laid out by Talking Dogs Ltd. and </w:t>
            </w:r>
            <w:r>
              <w:rPr>
                <w:rFonts w:ascii="Verdana" w:hAnsi="Verdana"/>
                <w:sz w:val="16"/>
                <w:szCs w:val="16"/>
              </w:rPr>
              <w:t>Talking Dogs Rally</w:t>
            </w:r>
            <w:r w:rsidRPr="00961F87">
              <w:rPr>
                <w:rFonts w:ascii="Verdana" w:hAnsi="Verdana"/>
                <w:sz w:val="16"/>
                <w:szCs w:val="16"/>
                <w:vertAlign w:val="superscript"/>
              </w:rPr>
              <w:t>®</w:t>
            </w:r>
            <w:r w:rsidRPr="0049555A">
              <w:rPr>
                <w:rFonts w:ascii="Verdana" w:hAnsi="Verdana"/>
                <w:sz w:val="16"/>
                <w:szCs w:val="16"/>
              </w:rPr>
              <w:t>.</w:t>
            </w:r>
          </w:p>
          <w:p w:rsidR="00DC63A9" w:rsidRDefault="00DC63A9" w:rsidP="00DC63A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C63A9" w:rsidRPr="00011DB3" w:rsidRDefault="00DC63A9" w:rsidP="00DC63A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49555A">
              <w:rPr>
                <w:rFonts w:ascii="Verdana" w:hAnsi="Verdana"/>
                <w:sz w:val="16"/>
                <w:szCs w:val="16"/>
              </w:rPr>
              <w:t xml:space="preserve">The Trial hosts reserve the right to refuse any entry for any reason. No refunds shall be issued for entries withdrawn or dismissed for any reason. </w:t>
            </w:r>
            <w:r w:rsidRPr="00011DB3">
              <w:rPr>
                <w:rFonts w:ascii="Verdana" w:hAnsi="Verdana" w:cs="Helvetica"/>
                <w:sz w:val="16"/>
                <w:szCs w:val="28"/>
              </w:rPr>
              <w:t>If the trial host cancels the trial, the trial host will refund all trial fees in full to registered competitors within 14 days of the trial date. If Talking Dogs Rally® cancels the trials, the trial host will refund all trial fees in full to registered competitors within 14 days of the trial date</w:t>
            </w:r>
            <w:r>
              <w:rPr>
                <w:rFonts w:ascii="Verdana" w:hAnsi="Verdana" w:cs="Helvetica"/>
                <w:sz w:val="16"/>
                <w:szCs w:val="28"/>
              </w:rPr>
              <w:t xml:space="preserve">. </w:t>
            </w:r>
            <w:r w:rsidRPr="0049555A">
              <w:rPr>
                <w:rFonts w:ascii="Verdana" w:hAnsi="Verdana"/>
                <w:sz w:val="16"/>
                <w:szCs w:val="16"/>
              </w:rPr>
              <w:t>Returned cheques do not constitute a valid entry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DC63A9" w:rsidRPr="0049555A" w:rsidRDefault="00DC63A9" w:rsidP="00DC63A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C63A9" w:rsidRPr="0087143A" w:rsidRDefault="00DC63A9" w:rsidP="00DC63A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49555A">
              <w:rPr>
                <w:rFonts w:ascii="Verdana" w:hAnsi="Verdana"/>
                <w:sz w:val="16"/>
                <w:szCs w:val="16"/>
              </w:rPr>
              <w:t>The Judge’s decision is final.</w:t>
            </w:r>
          </w:p>
          <w:p w:rsidR="00DC63A9" w:rsidRPr="0049555A" w:rsidRDefault="00DC63A9" w:rsidP="00DC63A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C63A9" w:rsidRPr="0049555A" w:rsidRDefault="00DC63A9" w:rsidP="00DC63A9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555A">
              <w:rPr>
                <w:rFonts w:ascii="Verdana" w:hAnsi="Verdana"/>
                <w:sz w:val="16"/>
                <w:szCs w:val="16"/>
              </w:rPr>
              <w:t>Your team may not compete if your bitch comes int</w:t>
            </w:r>
            <w:r>
              <w:rPr>
                <w:rFonts w:ascii="Verdana" w:hAnsi="Verdana"/>
                <w:sz w:val="16"/>
                <w:szCs w:val="16"/>
              </w:rPr>
              <w:t>o season immediately prior to or</w:t>
            </w:r>
            <w:r w:rsidRPr="0049555A">
              <w:rPr>
                <w:rFonts w:ascii="Verdana" w:hAnsi="Verdana"/>
                <w:sz w:val="16"/>
                <w:szCs w:val="16"/>
              </w:rPr>
              <w:t xml:space="preserve"> during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9555A">
              <w:rPr>
                <w:rFonts w:ascii="Verdana" w:hAnsi="Verdana"/>
                <w:sz w:val="16"/>
                <w:szCs w:val="16"/>
              </w:rPr>
              <w:t>the Trial</w:t>
            </w:r>
            <w:r>
              <w:rPr>
                <w:rFonts w:ascii="Verdana" w:hAnsi="Verdana"/>
                <w:sz w:val="16"/>
                <w:szCs w:val="16"/>
              </w:rPr>
              <w:t xml:space="preserve"> or ends her season less than 7 days before the Trial</w:t>
            </w:r>
            <w:r w:rsidRPr="0049555A">
              <w:rPr>
                <w:rFonts w:ascii="Verdana" w:hAnsi="Verdana"/>
                <w:sz w:val="16"/>
                <w:szCs w:val="16"/>
              </w:rPr>
              <w:t>.</w:t>
            </w:r>
            <w:r w:rsidRPr="0049555A">
              <w:rPr>
                <w:rFonts w:ascii="Verdana" w:hAnsi="Verdana" w:cs="Arial"/>
                <w:sz w:val="16"/>
                <w:szCs w:val="16"/>
              </w:rPr>
              <w:t xml:space="preserve"> Do not bring your dog to the Trial if s/he is ill or injured, or has been infected with, or has been in contact with another dog infected with, a contagious disease.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9555A">
              <w:rPr>
                <w:rFonts w:ascii="Verdana" w:hAnsi="Verdana" w:cs="Arial"/>
                <w:sz w:val="16"/>
                <w:szCs w:val="16"/>
              </w:rPr>
              <w:t>If your pet is ill or suffers an injury during the Trial, pl</w:t>
            </w:r>
            <w:r>
              <w:rPr>
                <w:rFonts w:ascii="Verdana" w:hAnsi="Verdana" w:cs="Arial"/>
                <w:sz w:val="16"/>
                <w:szCs w:val="16"/>
              </w:rPr>
              <w:t>ease notify the Trial Host</w:t>
            </w:r>
            <w:r w:rsidRPr="0049555A">
              <w:rPr>
                <w:rFonts w:ascii="Verdana" w:hAnsi="Verdana" w:cs="Arial"/>
                <w:sz w:val="16"/>
                <w:szCs w:val="16"/>
              </w:rPr>
              <w:t xml:space="preserve">. </w:t>
            </w:r>
          </w:p>
          <w:p w:rsidR="00DC63A9" w:rsidRPr="00D93BF0" w:rsidRDefault="00DC63A9" w:rsidP="00DC63A9">
            <w:pPr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C63A9" w:rsidRPr="0049555A" w:rsidRDefault="00DC63A9" w:rsidP="00DC63A9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555A">
              <w:rPr>
                <w:rFonts w:ascii="Verdana" w:hAnsi="Verdana" w:cs="Arial"/>
                <w:sz w:val="16"/>
                <w:szCs w:val="16"/>
              </w:rPr>
              <w:t xml:space="preserve">Competing in </w:t>
            </w:r>
            <w:r>
              <w:rPr>
                <w:rFonts w:ascii="Verdana" w:hAnsi="Verdana" w:cs="Arial"/>
                <w:sz w:val="16"/>
                <w:szCs w:val="16"/>
              </w:rPr>
              <w:t>Talking Dogs Rally</w:t>
            </w:r>
            <w:r w:rsidRPr="00961F87">
              <w:rPr>
                <w:rFonts w:ascii="Verdana" w:hAnsi="Verdana" w:cs="Arial"/>
                <w:sz w:val="16"/>
                <w:szCs w:val="16"/>
                <w:vertAlign w:val="superscript"/>
              </w:rPr>
              <w:t>®</w:t>
            </w:r>
            <w:r w:rsidRPr="0049555A">
              <w:rPr>
                <w:rFonts w:ascii="Verdana" w:hAnsi="Verdana" w:cs="Arial"/>
                <w:sz w:val="16"/>
                <w:szCs w:val="16"/>
              </w:rPr>
              <w:t xml:space="preserve"> is a physical activity and as such Handlers are reminded to work with due care and attention to their own safety and that of others. Handlers are responsible for the con</w:t>
            </w:r>
            <w:r>
              <w:rPr>
                <w:rFonts w:ascii="Verdana" w:hAnsi="Verdana" w:cs="Arial"/>
                <w:sz w:val="16"/>
                <w:szCs w:val="16"/>
              </w:rPr>
              <w:t xml:space="preserve">duct of their dog at all times. Neither </w:t>
            </w:r>
            <w:r w:rsidRPr="003A6129">
              <w:rPr>
                <w:rFonts w:ascii="Verdana" w:hAnsi="Verdana" w:cs="Arial"/>
                <w:sz w:val="16"/>
                <w:szCs w:val="16"/>
              </w:rPr>
              <w:t xml:space="preserve">Talking Dogs Ltd., </w:t>
            </w:r>
            <w:r>
              <w:rPr>
                <w:rFonts w:ascii="Verdana" w:hAnsi="Verdana" w:cs="Arial"/>
                <w:sz w:val="16"/>
                <w:szCs w:val="16"/>
              </w:rPr>
              <w:t>Talking Dogs Rally</w:t>
            </w:r>
            <w:r w:rsidRPr="00961F87">
              <w:rPr>
                <w:rFonts w:ascii="Verdana" w:hAnsi="Verdana" w:cs="Arial"/>
                <w:sz w:val="16"/>
                <w:szCs w:val="16"/>
                <w:vertAlign w:val="superscript"/>
              </w:rPr>
              <w:t>®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  <w:r w:rsidRPr="003A6129">
              <w:rPr>
                <w:rFonts w:ascii="Verdana" w:hAnsi="Verdana" w:cs="Arial"/>
                <w:sz w:val="16"/>
                <w:szCs w:val="16"/>
              </w:rPr>
              <w:t xml:space="preserve"> any person acting on behalf of the Company</w:t>
            </w:r>
            <w:r>
              <w:rPr>
                <w:rFonts w:ascii="Verdana" w:hAnsi="Verdana" w:cs="Arial"/>
                <w:sz w:val="16"/>
                <w:szCs w:val="16"/>
              </w:rPr>
              <w:t>, Tessa Young One to One Dog Training Isle of Wight</w:t>
            </w:r>
            <w:r w:rsidRPr="003A612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94386">
              <w:rPr>
                <w:rFonts w:ascii="Verdana" w:hAnsi="Verdana" w:cs="Arial"/>
                <w:sz w:val="16"/>
                <w:szCs w:val="16"/>
              </w:rPr>
              <w:t xml:space="preserve">or Barbara Taylor </w:t>
            </w:r>
            <w:r w:rsidRPr="003A6129">
              <w:rPr>
                <w:rFonts w:ascii="Verdana" w:hAnsi="Verdana" w:cs="Arial"/>
                <w:sz w:val="16"/>
                <w:szCs w:val="16"/>
              </w:rPr>
              <w:t>accept any liability for any loss</w:t>
            </w:r>
            <w:r w:rsidRPr="0049555A">
              <w:rPr>
                <w:rFonts w:ascii="Verdana" w:hAnsi="Verdana" w:cs="Arial"/>
                <w:sz w:val="16"/>
                <w:szCs w:val="16"/>
              </w:rPr>
              <w:t>, damage, accident, injury or illness to dogs, handlers, spectators or any other persons or property whatsoever.</w:t>
            </w:r>
          </w:p>
          <w:p w:rsidR="00DC63A9" w:rsidRPr="0049555A" w:rsidRDefault="00DC63A9" w:rsidP="00DC63A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DC63A9" w:rsidRPr="0049555A" w:rsidRDefault="00DC63A9" w:rsidP="00DC63A9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555A">
              <w:rPr>
                <w:rFonts w:ascii="Verdana" w:hAnsi="Verdana" w:cs="Arial"/>
                <w:sz w:val="16"/>
                <w:szCs w:val="16"/>
              </w:rPr>
              <w:t xml:space="preserve">Photographs and/or recordings may be taken by and on behalf of the Trial hosts for educational and publicity purposes. All other photographs and/or recordings may be taken for personal use only. All video and broadcast rights for this Trial are the exclusive property of Talking Dogs Ltd. </w:t>
            </w:r>
          </w:p>
          <w:p w:rsidR="00DC63A9" w:rsidRPr="0049555A" w:rsidRDefault="00DC63A9" w:rsidP="00DC63A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DC63A9" w:rsidRPr="00D93BF0" w:rsidRDefault="00DC63A9" w:rsidP="00DC63A9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93BF0">
              <w:rPr>
                <w:rFonts w:ascii="Verdana" w:hAnsi="Verdana" w:cs="Arial"/>
                <w:sz w:val="16"/>
                <w:szCs w:val="16"/>
              </w:rPr>
              <w:t>Dogs must be kept on lead when not competing.</w:t>
            </w:r>
          </w:p>
          <w:p w:rsidR="00DC63A9" w:rsidRDefault="00DC63A9" w:rsidP="00DC63A9"/>
        </w:tc>
        <w:tc>
          <w:tcPr>
            <w:tcW w:w="8085" w:type="dxa"/>
            <w:gridSpan w:val="2"/>
          </w:tcPr>
          <w:p w:rsidR="00DC63A9" w:rsidRDefault="00DC63A9" w:rsidP="00DC63A9"/>
          <w:p w:rsidR="00DC63A9" w:rsidRPr="00D96A19" w:rsidRDefault="00DC63A9" w:rsidP="00DC63A9"/>
          <w:p w:rsidR="00EF3199" w:rsidRDefault="00EF3199" w:rsidP="00DC63A9">
            <w:pPr>
              <w:rPr>
                <w:noProof/>
                <w:lang w:eastAsia="en-GB"/>
              </w:rPr>
            </w:pPr>
          </w:p>
          <w:p w:rsidR="00DC63A9" w:rsidRPr="00D96A19" w:rsidRDefault="00DC63A9" w:rsidP="00DC63A9"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62229</wp:posOffset>
                  </wp:positionV>
                  <wp:extent cx="3921298" cy="962025"/>
                  <wp:effectExtent l="0" t="0" r="3175" b="0"/>
                  <wp:wrapNone/>
                  <wp:docPr id="2" name="Picture 2" descr="tdr logo r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dr logo r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7590" cy="96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63A9" w:rsidRPr="00D96A19" w:rsidRDefault="00DC63A9" w:rsidP="00DC63A9"/>
          <w:p w:rsidR="00DC63A9" w:rsidRDefault="00DC63A9" w:rsidP="00DC63A9"/>
          <w:p w:rsidR="00DC63A9" w:rsidRPr="00D96A19" w:rsidRDefault="00DC63A9" w:rsidP="00DC63A9"/>
          <w:p w:rsidR="00DC63A9" w:rsidRDefault="00DC63A9" w:rsidP="00DC63A9"/>
          <w:p w:rsidR="00DC63A9" w:rsidRDefault="00DC63A9" w:rsidP="00DC63A9">
            <w:r>
              <w:t xml:space="preserve">                                   </w:t>
            </w:r>
          </w:p>
          <w:p w:rsidR="00DC63A9" w:rsidRPr="000727F9" w:rsidRDefault="00DC63A9" w:rsidP="00DC63A9">
            <w:pPr>
              <w:jc w:val="center"/>
              <w:rPr>
                <w:sz w:val="40"/>
                <w:szCs w:val="40"/>
              </w:rPr>
            </w:pPr>
            <w:r w:rsidRPr="000727F9">
              <w:rPr>
                <w:sz w:val="40"/>
                <w:szCs w:val="40"/>
              </w:rPr>
              <w:t>Get ready to Rally</w:t>
            </w:r>
            <w:r>
              <w:rPr>
                <w:sz w:val="40"/>
                <w:szCs w:val="40"/>
              </w:rPr>
              <w:t>.</w:t>
            </w:r>
          </w:p>
          <w:p w:rsidR="00DC63A9" w:rsidRPr="000727F9" w:rsidRDefault="00DC63A9" w:rsidP="00DC63A9">
            <w:pPr>
              <w:jc w:val="center"/>
              <w:rPr>
                <w:sz w:val="40"/>
                <w:szCs w:val="40"/>
              </w:rPr>
            </w:pPr>
            <w:r w:rsidRPr="000727F9">
              <w:rPr>
                <w:sz w:val="40"/>
                <w:szCs w:val="40"/>
              </w:rPr>
              <w:t>Bolands, Elm Lane, Calbourne,</w:t>
            </w:r>
          </w:p>
          <w:p w:rsidR="00DC63A9" w:rsidRPr="000727F9" w:rsidRDefault="00DC63A9" w:rsidP="00DC63A9">
            <w:pPr>
              <w:jc w:val="center"/>
              <w:rPr>
                <w:sz w:val="36"/>
                <w:szCs w:val="36"/>
              </w:rPr>
            </w:pPr>
            <w:r w:rsidRPr="000727F9">
              <w:rPr>
                <w:sz w:val="40"/>
                <w:szCs w:val="40"/>
              </w:rPr>
              <w:t>Isle of Wight, PO304JS</w:t>
            </w:r>
            <w:r>
              <w:rPr>
                <w:sz w:val="40"/>
                <w:szCs w:val="40"/>
              </w:rPr>
              <w:t>.</w:t>
            </w:r>
            <w:r w:rsidRPr="000727F9">
              <w:rPr>
                <w:sz w:val="36"/>
                <w:szCs w:val="36"/>
              </w:rPr>
              <w:t xml:space="preserve"> </w:t>
            </w:r>
          </w:p>
          <w:p w:rsidR="00DC63A9" w:rsidRDefault="00246813" w:rsidP="00DC63A9">
            <w:pPr>
              <w:tabs>
                <w:tab w:val="left" w:pos="2745"/>
              </w:tabs>
              <w:jc w:val="center"/>
            </w:pPr>
            <w:r w:rsidRPr="00246813">
              <w:rPr>
                <w:b/>
                <w:noProof/>
                <w:color w:val="FF0000"/>
                <w:sz w:val="36"/>
                <w:szCs w:val="36"/>
                <w:lang w:eastAsia="en-GB"/>
              </w:rPr>
              <w:pict>
                <v:rect id="Rectangle 3" o:spid="_x0000_s1026" style="position:absolute;left:0;text-align:left;margin-left:103.45pt;margin-top:4.35pt;width:177.75pt;height:4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" fillcolor="#5b9bd5 [3204]" strokecolor="#1f4d78 [1604]" strokeweight="1pt"/>
              </w:pict>
            </w:r>
          </w:p>
          <w:p w:rsidR="00DC63A9" w:rsidRPr="00DC63A9" w:rsidRDefault="000D3202" w:rsidP="00DC63A9">
            <w:pPr>
              <w:tabs>
                <w:tab w:val="left" w:pos="274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Pr="000D3202"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>/9</w:t>
            </w:r>
            <w:r w:rsidRPr="000D3202"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 xml:space="preserve"> June, 2019</w:t>
            </w:r>
          </w:p>
          <w:p w:rsidR="00DC63A9" w:rsidRDefault="00DC63A9" w:rsidP="00DC63A9">
            <w:pPr>
              <w:tabs>
                <w:tab w:val="left" w:pos="2745"/>
              </w:tabs>
              <w:jc w:val="center"/>
            </w:pPr>
          </w:p>
          <w:p w:rsidR="00DC63A9" w:rsidRDefault="00DC63A9" w:rsidP="00DC63A9">
            <w:pPr>
              <w:tabs>
                <w:tab w:val="left" w:pos="2745"/>
              </w:tabs>
              <w:jc w:val="center"/>
            </w:pPr>
          </w:p>
          <w:p w:rsidR="00DC63A9" w:rsidRDefault="00DC63A9" w:rsidP="00DC63A9">
            <w:pPr>
              <w:tabs>
                <w:tab w:val="left" w:pos="2745"/>
              </w:tabs>
              <w:jc w:val="center"/>
              <w:rPr>
                <w:sz w:val="36"/>
                <w:szCs w:val="36"/>
              </w:rPr>
            </w:pPr>
            <w:r w:rsidRPr="00D96A19">
              <w:rPr>
                <w:sz w:val="36"/>
                <w:szCs w:val="36"/>
              </w:rPr>
              <w:t>Hosted by Tessa Young,</w:t>
            </w:r>
          </w:p>
          <w:p w:rsidR="00DC63A9" w:rsidRDefault="00DC63A9" w:rsidP="00DC63A9">
            <w:pPr>
              <w:tabs>
                <w:tab w:val="left" w:pos="2745"/>
              </w:tabs>
              <w:jc w:val="center"/>
              <w:rPr>
                <w:sz w:val="36"/>
                <w:szCs w:val="36"/>
              </w:rPr>
            </w:pPr>
            <w:r w:rsidRPr="00D96A19">
              <w:rPr>
                <w:sz w:val="36"/>
                <w:szCs w:val="36"/>
              </w:rPr>
              <w:t>One to One Dog Training, Isle of Wight</w:t>
            </w:r>
            <w:r>
              <w:rPr>
                <w:sz w:val="36"/>
                <w:szCs w:val="36"/>
              </w:rPr>
              <w:t>.</w:t>
            </w:r>
          </w:p>
          <w:p w:rsidR="00DC63A9" w:rsidRDefault="00DC63A9" w:rsidP="00DC63A9">
            <w:pPr>
              <w:tabs>
                <w:tab w:val="left" w:pos="2745"/>
              </w:tabs>
              <w:jc w:val="center"/>
              <w:rPr>
                <w:sz w:val="36"/>
                <w:szCs w:val="36"/>
              </w:rPr>
            </w:pPr>
          </w:p>
          <w:p w:rsidR="00DC63A9" w:rsidRDefault="00534A3C" w:rsidP="00DC63A9">
            <w:pPr>
              <w:tabs>
                <w:tab w:val="left" w:pos="274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to teams</w:t>
            </w:r>
            <w:r w:rsidR="00DC63A9">
              <w:rPr>
                <w:sz w:val="36"/>
                <w:szCs w:val="36"/>
              </w:rPr>
              <w:t xml:space="preserve"> registered with Talking Dogs Rally.</w:t>
            </w:r>
          </w:p>
          <w:p w:rsidR="00DC63A9" w:rsidRDefault="00DC63A9" w:rsidP="00DC63A9">
            <w:pPr>
              <w:tabs>
                <w:tab w:val="left" w:pos="274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Puppy, Veteran L1, L1A &amp; L1B, Veteran Pre L2, </w:t>
            </w:r>
          </w:p>
          <w:p w:rsidR="00DC63A9" w:rsidRDefault="00DC63A9" w:rsidP="00DC63A9">
            <w:pPr>
              <w:tabs>
                <w:tab w:val="left" w:pos="274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 L2, Veteran L2, L2 &amp; L3.</w:t>
            </w:r>
          </w:p>
          <w:p w:rsidR="00DC63A9" w:rsidRDefault="00DC63A9" w:rsidP="00DC63A9">
            <w:pPr>
              <w:tabs>
                <w:tab w:val="left" w:pos="2745"/>
              </w:tabs>
              <w:jc w:val="center"/>
              <w:rPr>
                <w:sz w:val="36"/>
                <w:szCs w:val="36"/>
              </w:rPr>
            </w:pPr>
          </w:p>
          <w:p w:rsidR="00DC63A9" w:rsidRDefault="000D3202" w:rsidP="00DC63A9">
            <w:pPr>
              <w:tabs>
                <w:tab w:val="left" w:pos="274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Entries Close 31st May, 2019</w:t>
            </w:r>
            <w:r w:rsidR="00DC63A9">
              <w:rPr>
                <w:sz w:val="36"/>
                <w:szCs w:val="36"/>
              </w:rPr>
              <w:t>.</w:t>
            </w:r>
          </w:p>
          <w:p w:rsidR="00DC63A9" w:rsidRDefault="00DC63A9" w:rsidP="00DC63A9">
            <w:pPr>
              <w:tabs>
                <w:tab w:val="left" w:pos="274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Earlier if classes </w:t>
            </w:r>
            <w:r w:rsidR="007C5424">
              <w:rPr>
                <w:sz w:val="36"/>
                <w:szCs w:val="36"/>
              </w:rPr>
              <w:t xml:space="preserve">are </w:t>
            </w:r>
            <w:r>
              <w:rPr>
                <w:sz w:val="36"/>
                <w:szCs w:val="36"/>
              </w:rPr>
              <w:t>full.</w:t>
            </w:r>
          </w:p>
          <w:p w:rsidR="00DC63A9" w:rsidRDefault="00DC63A9" w:rsidP="00DC63A9">
            <w:pPr>
              <w:tabs>
                <w:tab w:val="left" w:pos="2745"/>
              </w:tabs>
              <w:jc w:val="center"/>
              <w:rPr>
                <w:sz w:val="36"/>
                <w:szCs w:val="36"/>
              </w:rPr>
            </w:pPr>
          </w:p>
          <w:p w:rsidR="00DC63A9" w:rsidRPr="00D96A19" w:rsidRDefault="00DC63A9" w:rsidP="00DC63A9">
            <w:pPr>
              <w:tabs>
                <w:tab w:val="left" w:pos="274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Vet on Call.</w:t>
            </w:r>
          </w:p>
          <w:p w:rsidR="00DC63A9" w:rsidRPr="00D96A19" w:rsidRDefault="00DC63A9" w:rsidP="00DC63A9">
            <w:pPr>
              <w:tabs>
                <w:tab w:val="left" w:pos="2745"/>
              </w:tabs>
            </w:pPr>
          </w:p>
        </w:tc>
      </w:tr>
      <w:tr w:rsidR="00DC63A9">
        <w:trPr>
          <w:gridAfter w:val="1"/>
          <w:wAfter w:w="386" w:type="dxa"/>
          <w:trHeight w:val="10480"/>
        </w:trPr>
        <w:tc>
          <w:tcPr>
            <w:tcW w:w="7792" w:type="dxa"/>
          </w:tcPr>
          <w:p w:rsidR="00DC63A9" w:rsidRDefault="00DC63A9" w:rsidP="00DC63A9">
            <w:pPr>
              <w:jc w:val="center"/>
              <w:rPr>
                <w:rFonts w:ascii="Verdana" w:hAnsi="Verdana"/>
                <w:b/>
              </w:rPr>
            </w:pPr>
          </w:p>
          <w:p w:rsidR="00EF3199" w:rsidRDefault="00EF3199" w:rsidP="00DC63A9">
            <w:pPr>
              <w:jc w:val="center"/>
              <w:rPr>
                <w:rFonts w:ascii="Verdana" w:hAnsi="Verdana"/>
                <w:b/>
              </w:rPr>
            </w:pPr>
          </w:p>
          <w:p w:rsidR="00DC63A9" w:rsidRPr="0042174D" w:rsidRDefault="00DC63A9" w:rsidP="00DC63A9">
            <w:pPr>
              <w:jc w:val="center"/>
              <w:rPr>
                <w:rFonts w:ascii="Verdana" w:hAnsi="Verdana"/>
                <w:b/>
              </w:rPr>
            </w:pPr>
            <w:r w:rsidRPr="0042174D">
              <w:rPr>
                <w:rFonts w:ascii="Verdana" w:hAnsi="Verdana"/>
                <w:b/>
              </w:rPr>
              <w:t>Contact Information:</w:t>
            </w:r>
          </w:p>
          <w:p w:rsidR="00DC63A9" w:rsidRPr="0042174D" w:rsidRDefault="00DC63A9" w:rsidP="00DC63A9">
            <w:pPr>
              <w:rPr>
                <w:rFonts w:ascii="Verdana" w:hAnsi="Verdana"/>
                <w:b/>
              </w:rPr>
            </w:pPr>
          </w:p>
          <w:p w:rsidR="00DC63A9" w:rsidRPr="0042174D" w:rsidRDefault="00DC63A9" w:rsidP="00DC63A9">
            <w:pPr>
              <w:jc w:val="both"/>
              <w:rPr>
                <w:rFonts w:ascii="Verdana" w:hAnsi="Verdana"/>
              </w:rPr>
            </w:pPr>
            <w:r w:rsidRPr="0042174D">
              <w:rPr>
                <w:rFonts w:ascii="Verdana" w:hAnsi="Verdana"/>
              </w:rPr>
              <w:t xml:space="preserve">Trial Secretary:  </w:t>
            </w:r>
            <w:r>
              <w:rPr>
                <w:rFonts w:ascii="Verdana" w:hAnsi="Verdana"/>
              </w:rPr>
              <w:t>Barbara Taylor</w:t>
            </w:r>
          </w:p>
          <w:p w:rsidR="00DC63A9" w:rsidRPr="0042174D" w:rsidRDefault="00DC63A9" w:rsidP="00DC63A9">
            <w:pPr>
              <w:jc w:val="both"/>
              <w:rPr>
                <w:rFonts w:ascii="Verdana" w:hAnsi="Verdana"/>
              </w:rPr>
            </w:pPr>
            <w:r w:rsidRPr="0042174D">
              <w:rPr>
                <w:rFonts w:ascii="Verdana" w:hAnsi="Verdana"/>
              </w:rPr>
              <w:t xml:space="preserve">Tel:  </w:t>
            </w:r>
            <w:r>
              <w:rPr>
                <w:rFonts w:ascii="Verdana" w:hAnsi="Verdana"/>
              </w:rPr>
              <w:t>01983531454</w:t>
            </w:r>
          </w:p>
          <w:p w:rsidR="00DC63A9" w:rsidRDefault="00DC63A9" w:rsidP="00DC63A9">
            <w:pPr>
              <w:jc w:val="both"/>
              <w:rPr>
                <w:rFonts w:ascii="Verdana" w:hAnsi="Verdana"/>
              </w:rPr>
            </w:pPr>
            <w:r w:rsidRPr="0042174D">
              <w:rPr>
                <w:rFonts w:ascii="Verdana" w:hAnsi="Verdana"/>
              </w:rPr>
              <w:t xml:space="preserve">Email:  </w:t>
            </w:r>
            <w:hyperlink r:id="rId9" w:history="1">
              <w:r w:rsidRPr="007F3E78">
                <w:rPr>
                  <w:rStyle w:val="Hyperlink"/>
                  <w:rFonts w:ascii="Verdana" w:hAnsi="Verdana"/>
                </w:rPr>
                <w:t>barbarataybar@aol.com</w:t>
              </w:r>
            </w:hyperlink>
          </w:p>
          <w:p w:rsidR="00DC63A9" w:rsidRPr="0042174D" w:rsidRDefault="00DC63A9" w:rsidP="00DC63A9">
            <w:pPr>
              <w:jc w:val="both"/>
              <w:rPr>
                <w:rFonts w:ascii="Verdana" w:hAnsi="Verdana"/>
              </w:rPr>
            </w:pPr>
          </w:p>
          <w:p w:rsidR="00DC63A9" w:rsidRPr="00492951" w:rsidRDefault="00DC63A9" w:rsidP="00DC63A9">
            <w:pPr>
              <w:jc w:val="both"/>
              <w:rPr>
                <w:rFonts w:ascii="Verdana" w:hAnsi="Verdana"/>
                <w:b/>
              </w:rPr>
            </w:pPr>
            <w:r w:rsidRPr="00492951">
              <w:rPr>
                <w:rFonts w:ascii="Verdana" w:hAnsi="Verdana"/>
                <w:b/>
              </w:rPr>
              <w:t>Entries and Closing Dates</w:t>
            </w:r>
          </w:p>
          <w:p w:rsidR="00DC63A9" w:rsidRDefault="00DC63A9" w:rsidP="00DC63A9">
            <w:pPr>
              <w:jc w:val="both"/>
              <w:rPr>
                <w:rFonts w:ascii="Verdana" w:hAnsi="Verdana"/>
              </w:rPr>
            </w:pPr>
            <w:r w:rsidRPr="0042174D">
              <w:rPr>
                <w:rFonts w:ascii="Verdana" w:hAnsi="Verdana"/>
              </w:rPr>
              <w:t xml:space="preserve">Entries will be accepted from </w:t>
            </w:r>
            <w:r>
              <w:rPr>
                <w:rFonts w:ascii="Verdana" w:hAnsi="Verdana"/>
              </w:rPr>
              <w:t>now</w:t>
            </w:r>
            <w:r w:rsidRPr="0042174D">
              <w:rPr>
                <w:rFonts w:ascii="Verdana" w:hAnsi="Verdana"/>
              </w:rPr>
              <w:t xml:space="preserve">.  Entries close and must be post marked by </w:t>
            </w:r>
            <w:r w:rsidR="000D3202">
              <w:rPr>
                <w:rFonts w:ascii="Verdana" w:hAnsi="Verdana"/>
              </w:rPr>
              <w:t>31</w:t>
            </w:r>
            <w:r w:rsidR="000D3202" w:rsidRPr="000D3202">
              <w:rPr>
                <w:rFonts w:ascii="Verdana" w:hAnsi="Verdana"/>
                <w:vertAlign w:val="superscript"/>
              </w:rPr>
              <w:t>st</w:t>
            </w:r>
            <w:r w:rsidR="000D3202">
              <w:rPr>
                <w:rFonts w:ascii="Verdana" w:hAnsi="Verdana"/>
              </w:rPr>
              <w:t xml:space="preserve"> May 2019</w:t>
            </w:r>
            <w:r>
              <w:rPr>
                <w:rFonts w:ascii="Verdana" w:hAnsi="Verdana"/>
              </w:rPr>
              <w:t xml:space="preserve">. </w:t>
            </w:r>
            <w:r w:rsidRPr="0042174D">
              <w:rPr>
                <w:rFonts w:ascii="Verdana" w:hAnsi="Verdana"/>
              </w:rPr>
              <w:t>Entries received after this date will not be included.</w:t>
            </w:r>
            <w:r>
              <w:rPr>
                <w:rFonts w:ascii="Verdana" w:hAnsi="Verdana"/>
              </w:rPr>
              <w:t xml:space="preserve">  All entries are taken on a first-come first-serve basis.  </w:t>
            </w:r>
          </w:p>
          <w:p w:rsidR="00DC63A9" w:rsidRDefault="00DC63A9" w:rsidP="00DC63A9">
            <w:pPr>
              <w:jc w:val="both"/>
              <w:rPr>
                <w:rFonts w:ascii="Verdana" w:hAnsi="Verdana"/>
              </w:rPr>
            </w:pPr>
          </w:p>
          <w:p w:rsidR="00DC63A9" w:rsidRDefault="00DC63A9" w:rsidP="00DC63A9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Venue Address</w:t>
            </w:r>
          </w:p>
          <w:p w:rsidR="00DC63A9" w:rsidRPr="00492951" w:rsidRDefault="00DC63A9" w:rsidP="00DC63A9">
            <w:pPr>
              <w:jc w:val="both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Bolands, Elm Lane, Calbourne, Isle of Wight, PO304JS.</w:t>
            </w:r>
          </w:p>
          <w:p w:rsidR="00DC63A9" w:rsidRPr="00492951" w:rsidRDefault="00DC63A9" w:rsidP="00DC63A9">
            <w:pPr>
              <w:jc w:val="both"/>
              <w:rPr>
                <w:rFonts w:ascii="Verdana" w:hAnsi="Verdana"/>
              </w:rPr>
            </w:pPr>
          </w:p>
          <w:p w:rsidR="00DC63A9" w:rsidRPr="0042174D" w:rsidRDefault="00DC63A9" w:rsidP="00DC63A9">
            <w:pPr>
              <w:jc w:val="both"/>
              <w:rPr>
                <w:rFonts w:ascii="Verdana" w:hAnsi="Verdana"/>
                <w:b/>
              </w:rPr>
            </w:pPr>
            <w:r w:rsidRPr="0042174D">
              <w:rPr>
                <w:rFonts w:ascii="Verdana" w:hAnsi="Verdana"/>
                <w:b/>
              </w:rPr>
              <w:t>Check-In and Walk-through Times</w:t>
            </w:r>
          </w:p>
          <w:p w:rsidR="00DC63A9" w:rsidRDefault="00DC63A9" w:rsidP="00DC63A9">
            <w:pPr>
              <w:jc w:val="both"/>
              <w:rPr>
                <w:rFonts w:ascii="Verdana" w:hAnsi="Verdana"/>
              </w:rPr>
            </w:pPr>
            <w:r w:rsidRPr="0042174D">
              <w:rPr>
                <w:rFonts w:ascii="Verdana" w:hAnsi="Verdana"/>
              </w:rPr>
              <w:t>Doors open and che</w:t>
            </w:r>
            <w:r>
              <w:rPr>
                <w:rFonts w:ascii="Verdana" w:hAnsi="Verdana"/>
              </w:rPr>
              <w:t>ck in starts at 8.3</w:t>
            </w:r>
            <w:r w:rsidRPr="0042174D">
              <w:rPr>
                <w:rFonts w:ascii="Verdana" w:hAnsi="Verdana"/>
              </w:rPr>
              <w:t xml:space="preserve">0am. </w:t>
            </w:r>
          </w:p>
          <w:p w:rsidR="00DC63A9" w:rsidRPr="0042174D" w:rsidRDefault="00DC63A9" w:rsidP="00DC63A9">
            <w:pPr>
              <w:jc w:val="both"/>
              <w:rPr>
                <w:rFonts w:ascii="Verdana" w:hAnsi="Verdana"/>
              </w:rPr>
            </w:pPr>
            <w:r w:rsidRPr="0042174D">
              <w:rPr>
                <w:rFonts w:ascii="Verdana" w:hAnsi="Verdana"/>
              </w:rPr>
              <w:t xml:space="preserve">Walk </w:t>
            </w:r>
            <w:proofErr w:type="spellStart"/>
            <w:r w:rsidRPr="0042174D">
              <w:rPr>
                <w:rFonts w:ascii="Verdana" w:hAnsi="Verdana"/>
              </w:rPr>
              <w:t>throughs</w:t>
            </w:r>
            <w:proofErr w:type="spellEnd"/>
            <w:r w:rsidRPr="0042174D">
              <w:rPr>
                <w:rFonts w:ascii="Verdana" w:hAnsi="Verdana"/>
              </w:rPr>
              <w:t xml:space="preserve"> will </w:t>
            </w:r>
            <w:r>
              <w:rPr>
                <w:rFonts w:ascii="Verdana" w:hAnsi="Verdana"/>
              </w:rPr>
              <w:t>commence</w:t>
            </w:r>
            <w:r w:rsidRPr="0042174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15</w:t>
            </w:r>
            <w:r w:rsidRPr="0042174D">
              <w:rPr>
                <w:rFonts w:ascii="Verdana" w:hAnsi="Verdana"/>
              </w:rPr>
              <w:t xml:space="preserve"> minutes before each class.</w:t>
            </w:r>
          </w:p>
          <w:p w:rsidR="00DC63A9" w:rsidRPr="0042174D" w:rsidRDefault="00DC63A9" w:rsidP="00DC63A9">
            <w:pPr>
              <w:jc w:val="both"/>
              <w:rPr>
                <w:rFonts w:ascii="Verdana" w:hAnsi="Verdana"/>
              </w:rPr>
            </w:pPr>
          </w:p>
          <w:p w:rsidR="00DC63A9" w:rsidRPr="00EF3D5C" w:rsidRDefault="00DC63A9" w:rsidP="00DC63A9">
            <w:pPr>
              <w:jc w:val="both"/>
              <w:rPr>
                <w:rFonts w:ascii="Verdana" w:hAnsi="Verdana"/>
                <w:b/>
              </w:rPr>
            </w:pPr>
            <w:r w:rsidRPr="00EF3D5C">
              <w:rPr>
                <w:rFonts w:ascii="Verdana" w:hAnsi="Verdana"/>
                <w:b/>
              </w:rPr>
              <w:t xml:space="preserve">Start Times are: </w:t>
            </w:r>
            <w:r w:rsidRPr="009C2A5D">
              <w:rPr>
                <w:rFonts w:ascii="Verdana" w:hAnsi="Verdana"/>
                <w:b/>
                <w:u w:val="single"/>
              </w:rPr>
              <w:t>Saturday – Ring 1</w:t>
            </w:r>
            <w:r w:rsidR="009C2A5D" w:rsidRPr="009C2A5D">
              <w:rPr>
                <w:rFonts w:ascii="Verdana" w:hAnsi="Verdana"/>
                <w:b/>
                <w:u w:val="single"/>
              </w:rPr>
              <w:t xml:space="preserve"> – Tanya Butler</w:t>
            </w:r>
          </w:p>
          <w:p w:rsidR="009C2A5D" w:rsidRPr="00175492" w:rsidRDefault="00DC63A9" w:rsidP="00DC63A9">
            <w:pPr>
              <w:jc w:val="both"/>
              <w:rPr>
                <w:rFonts w:ascii="Verdana" w:hAnsi="Verdana"/>
              </w:rPr>
            </w:pPr>
            <w:r w:rsidRPr="00EF3D5C">
              <w:rPr>
                <w:rFonts w:ascii="Verdana" w:hAnsi="Verdana"/>
                <w:b/>
              </w:rPr>
              <w:t>L3</w:t>
            </w:r>
            <w:r w:rsidRPr="00EF3D5C">
              <w:rPr>
                <w:rFonts w:ascii="Verdana" w:hAnsi="Verdana"/>
              </w:rPr>
              <w:t xml:space="preserve"> – </w:t>
            </w:r>
            <w:r w:rsidR="00175492">
              <w:rPr>
                <w:rFonts w:ascii="Verdana" w:hAnsi="Verdana"/>
              </w:rPr>
              <w:t>9-15am</w:t>
            </w:r>
            <w:r w:rsidRPr="00EF3D5C">
              <w:rPr>
                <w:rFonts w:ascii="Verdana" w:hAnsi="Verdana"/>
              </w:rPr>
              <w:t xml:space="preserve"> (walk through </w:t>
            </w:r>
            <w:r w:rsidR="00175492">
              <w:rPr>
                <w:rFonts w:ascii="Verdana" w:hAnsi="Verdana"/>
              </w:rPr>
              <w:t>9-00am</w:t>
            </w:r>
            <w:r w:rsidRPr="00EF3D5C">
              <w:rPr>
                <w:rFonts w:ascii="Verdana" w:hAnsi="Verdana"/>
              </w:rPr>
              <w:t xml:space="preserve">) </w:t>
            </w:r>
            <w:r w:rsidR="00175492">
              <w:rPr>
                <w:rFonts w:ascii="Verdana" w:hAnsi="Verdana"/>
              </w:rPr>
              <w:t>other classes follow.</w:t>
            </w:r>
          </w:p>
          <w:p w:rsidR="009C2A5D" w:rsidRPr="009C2A5D" w:rsidRDefault="00DC63A9" w:rsidP="00DC63A9">
            <w:pPr>
              <w:jc w:val="both"/>
              <w:rPr>
                <w:rFonts w:ascii="Verdana" w:hAnsi="Verdana"/>
                <w:b/>
                <w:u w:val="single"/>
              </w:rPr>
            </w:pPr>
            <w:r w:rsidRPr="009C2A5D">
              <w:rPr>
                <w:rFonts w:ascii="Verdana" w:hAnsi="Verdana"/>
                <w:b/>
                <w:u w:val="single"/>
              </w:rPr>
              <w:t>Saturday – Ring 2</w:t>
            </w:r>
            <w:r w:rsidR="009C2A5D" w:rsidRPr="009C2A5D">
              <w:rPr>
                <w:rFonts w:ascii="Verdana" w:hAnsi="Verdana"/>
                <w:b/>
                <w:u w:val="single"/>
              </w:rPr>
              <w:t xml:space="preserve"> – Jacky Ruddock</w:t>
            </w:r>
          </w:p>
          <w:p w:rsidR="00DC63A9" w:rsidRPr="00EF3D5C" w:rsidRDefault="00DC63A9" w:rsidP="00DC63A9">
            <w:pPr>
              <w:jc w:val="both"/>
              <w:rPr>
                <w:rFonts w:ascii="Verdana" w:hAnsi="Verdana"/>
              </w:rPr>
            </w:pPr>
            <w:r w:rsidRPr="00EF3D5C">
              <w:rPr>
                <w:rFonts w:ascii="Verdana" w:hAnsi="Verdana"/>
                <w:b/>
              </w:rPr>
              <w:t xml:space="preserve">Puppy </w:t>
            </w:r>
            <w:r w:rsidR="00175492">
              <w:rPr>
                <w:rFonts w:ascii="Verdana" w:hAnsi="Verdana"/>
              </w:rPr>
              <w:t xml:space="preserve">– </w:t>
            </w:r>
            <w:r w:rsidR="009C2A5D">
              <w:rPr>
                <w:rFonts w:ascii="Verdana" w:hAnsi="Verdana"/>
              </w:rPr>
              <w:t>9-15a</w:t>
            </w:r>
            <w:r w:rsidRPr="00EF3D5C">
              <w:rPr>
                <w:rFonts w:ascii="Verdana" w:hAnsi="Verdana"/>
              </w:rPr>
              <w:t xml:space="preserve">m (walk through at </w:t>
            </w:r>
            <w:r w:rsidR="009C2A5D">
              <w:rPr>
                <w:rFonts w:ascii="Verdana" w:hAnsi="Verdana"/>
              </w:rPr>
              <w:t>9-00am</w:t>
            </w:r>
            <w:r w:rsidRPr="00EF3D5C">
              <w:rPr>
                <w:rFonts w:ascii="Verdana" w:hAnsi="Verdana"/>
              </w:rPr>
              <w:t xml:space="preserve">) </w:t>
            </w:r>
            <w:r w:rsidR="00175492">
              <w:rPr>
                <w:rFonts w:ascii="Verdana" w:hAnsi="Verdana"/>
              </w:rPr>
              <w:t>other classes follow.</w:t>
            </w:r>
          </w:p>
          <w:p w:rsidR="009C2A5D" w:rsidRDefault="009C2A5D" w:rsidP="00DC63A9">
            <w:pPr>
              <w:jc w:val="both"/>
              <w:rPr>
                <w:rFonts w:ascii="Verdana" w:hAnsi="Verdana"/>
              </w:rPr>
            </w:pPr>
            <w:r w:rsidRPr="00175492">
              <w:rPr>
                <w:rFonts w:ascii="Verdana" w:hAnsi="Verdana"/>
                <w:b/>
              </w:rPr>
              <w:t>L3</w:t>
            </w:r>
            <w:r>
              <w:rPr>
                <w:rFonts w:ascii="Verdana" w:hAnsi="Verdana"/>
              </w:rPr>
              <w:t xml:space="preserve"> – 2-15 (walk through 2-00) </w:t>
            </w:r>
            <w:r w:rsidR="00175492">
              <w:rPr>
                <w:rFonts w:ascii="Verdana" w:hAnsi="Verdana"/>
              </w:rPr>
              <w:t>other classes follow.</w:t>
            </w:r>
          </w:p>
          <w:p w:rsidR="009C2A5D" w:rsidRDefault="009C2A5D" w:rsidP="00DC63A9">
            <w:pPr>
              <w:jc w:val="both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Saturday - </w:t>
            </w:r>
            <w:r w:rsidRPr="009C2A5D">
              <w:rPr>
                <w:rFonts w:ascii="Verdana" w:hAnsi="Verdana"/>
                <w:b/>
                <w:u w:val="single"/>
              </w:rPr>
              <w:t>Ring – 3 – Rhia Butler</w:t>
            </w:r>
          </w:p>
          <w:p w:rsidR="009C2A5D" w:rsidRPr="009C2A5D" w:rsidRDefault="009C2A5D" w:rsidP="00DC63A9">
            <w:pPr>
              <w:jc w:val="both"/>
              <w:rPr>
                <w:rFonts w:ascii="Verdana" w:hAnsi="Verdana"/>
              </w:rPr>
            </w:pPr>
            <w:r w:rsidRPr="00175492">
              <w:rPr>
                <w:rFonts w:ascii="Verdana" w:hAnsi="Verdana"/>
                <w:b/>
              </w:rPr>
              <w:t>Puppy</w:t>
            </w:r>
            <w:r w:rsidRPr="009C2A5D">
              <w:rPr>
                <w:rFonts w:ascii="Verdana" w:hAnsi="Verdana"/>
              </w:rPr>
              <w:t xml:space="preserve"> – 2-</w:t>
            </w:r>
            <w:r>
              <w:rPr>
                <w:rFonts w:ascii="Verdana" w:hAnsi="Verdana"/>
              </w:rPr>
              <w:t>15 (</w:t>
            </w:r>
            <w:r w:rsidRPr="009C2A5D">
              <w:rPr>
                <w:rFonts w:ascii="Verdana" w:hAnsi="Verdana"/>
              </w:rPr>
              <w:t>Walk through 2-00</w:t>
            </w:r>
            <w:r>
              <w:rPr>
                <w:rFonts w:ascii="Verdana" w:hAnsi="Verdana"/>
              </w:rPr>
              <w:t xml:space="preserve">) </w:t>
            </w:r>
            <w:r w:rsidR="00175492">
              <w:rPr>
                <w:rFonts w:ascii="Verdana" w:hAnsi="Verdana"/>
              </w:rPr>
              <w:t>other classes follow.</w:t>
            </w:r>
          </w:p>
          <w:p w:rsidR="00DC63A9" w:rsidRPr="00EF3D5C" w:rsidRDefault="00DC63A9" w:rsidP="00DC63A9">
            <w:pPr>
              <w:jc w:val="both"/>
              <w:rPr>
                <w:rFonts w:ascii="Verdana" w:hAnsi="Verdana"/>
              </w:rPr>
            </w:pPr>
          </w:p>
          <w:p w:rsidR="00DC63A9" w:rsidRPr="00175492" w:rsidRDefault="00DC63A9" w:rsidP="00DC63A9">
            <w:pPr>
              <w:jc w:val="both"/>
              <w:rPr>
                <w:rFonts w:ascii="Verdana" w:hAnsi="Verdana"/>
                <w:b/>
                <w:u w:val="single"/>
              </w:rPr>
            </w:pPr>
            <w:r w:rsidRPr="00175492">
              <w:rPr>
                <w:rFonts w:ascii="Verdana" w:hAnsi="Verdana"/>
                <w:b/>
                <w:u w:val="single"/>
              </w:rPr>
              <w:t>Sunday – Ring 1</w:t>
            </w:r>
            <w:r w:rsidR="009C2A5D" w:rsidRPr="00175492">
              <w:rPr>
                <w:rFonts w:ascii="Verdana" w:hAnsi="Verdana"/>
                <w:b/>
                <w:u w:val="single"/>
              </w:rPr>
              <w:t xml:space="preserve"> – Tanya Butler</w:t>
            </w:r>
          </w:p>
          <w:p w:rsidR="00DC63A9" w:rsidRDefault="00175492" w:rsidP="00DC63A9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L3- </w:t>
            </w:r>
            <w:r w:rsidR="009C2A5D">
              <w:rPr>
                <w:rFonts w:ascii="Verdana" w:hAnsi="Verdana"/>
              </w:rPr>
              <w:t xml:space="preserve">9-15 (Walk through 9-00) </w:t>
            </w:r>
            <w:r>
              <w:rPr>
                <w:rFonts w:ascii="Verdana" w:hAnsi="Verdana"/>
              </w:rPr>
              <w:t>other classes follow.</w:t>
            </w:r>
          </w:p>
          <w:p w:rsidR="00175492" w:rsidRPr="00EF3D5C" w:rsidRDefault="00175492" w:rsidP="00DC63A9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Puppy</w:t>
            </w:r>
            <w:r>
              <w:rPr>
                <w:rFonts w:ascii="Verdana" w:hAnsi="Verdana"/>
              </w:rPr>
              <w:t xml:space="preserve"> – 2-15 (walk through 2-00) other classes follow.</w:t>
            </w:r>
          </w:p>
          <w:p w:rsidR="00175492" w:rsidRPr="00175492" w:rsidRDefault="00DC63A9" w:rsidP="00DC63A9">
            <w:pPr>
              <w:rPr>
                <w:rFonts w:ascii="Verdana" w:hAnsi="Verdana"/>
                <w:b/>
                <w:u w:val="single"/>
              </w:rPr>
            </w:pPr>
            <w:r w:rsidRPr="00175492">
              <w:rPr>
                <w:rFonts w:ascii="Verdana" w:hAnsi="Verdana"/>
                <w:b/>
                <w:u w:val="single"/>
              </w:rPr>
              <w:t xml:space="preserve">Sunday Ring 2 </w:t>
            </w:r>
            <w:r w:rsidR="00175492" w:rsidRPr="00175492">
              <w:rPr>
                <w:rFonts w:ascii="Verdana" w:hAnsi="Verdana"/>
                <w:b/>
                <w:u w:val="single"/>
              </w:rPr>
              <w:t>– Jacky Ruddock</w:t>
            </w:r>
          </w:p>
          <w:p w:rsidR="00DC63A9" w:rsidRDefault="00175492" w:rsidP="00175492">
            <w:pPr>
              <w:rPr>
                <w:rFonts w:ascii="Verdana" w:hAnsi="Verdana"/>
              </w:rPr>
            </w:pPr>
            <w:r w:rsidRPr="00175492">
              <w:rPr>
                <w:rFonts w:ascii="Verdana" w:hAnsi="Verdana"/>
                <w:b/>
              </w:rPr>
              <w:t>L3</w:t>
            </w:r>
            <w:r>
              <w:rPr>
                <w:rFonts w:ascii="Verdana" w:hAnsi="Verdana"/>
              </w:rPr>
              <w:t xml:space="preserve"> – 2-15 (walk through 2-00) other classes follow.</w:t>
            </w:r>
          </w:p>
          <w:p w:rsidR="00175492" w:rsidRDefault="00175492" w:rsidP="00175492">
            <w:pPr>
              <w:rPr>
                <w:rFonts w:ascii="Verdana" w:hAnsi="Verdana"/>
                <w:b/>
                <w:u w:val="single"/>
              </w:rPr>
            </w:pPr>
            <w:r w:rsidRPr="00175492">
              <w:rPr>
                <w:rFonts w:ascii="Verdana" w:hAnsi="Verdana"/>
                <w:b/>
                <w:u w:val="single"/>
              </w:rPr>
              <w:t>Sunday – Ring 3 – Rhia Butler</w:t>
            </w:r>
          </w:p>
          <w:p w:rsidR="00175492" w:rsidRPr="00175492" w:rsidRDefault="00175492" w:rsidP="00175492">
            <w:pPr>
              <w:rPr>
                <w:sz w:val="24"/>
                <w:szCs w:val="24"/>
              </w:rPr>
            </w:pPr>
            <w:r w:rsidRPr="00175492">
              <w:rPr>
                <w:rFonts w:ascii="Verdana" w:hAnsi="Verdana"/>
                <w:b/>
              </w:rPr>
              <w:t>Puppy</w:t>
            </w:r>
            <w:r w:rsidRPr="00175492">
              <w:rPr>
                <w:rFonts w:ascii="Verdana" w:hAnsi="Verdana"/>
              </w:rPr>
              <w:t xml:space="preserve"> – 9-15 (walk through 9-00)</w:t>
            </w:r>
            <w:r>
              <w:rPr>
                <w:rFonts w:ascii="Verdana" w:hAnsi="Verdana"/>
              </w:rPr>
              <w:t xml:space="preserve"> other classes follow.</w:t>
            </w:r>
          </w:p>
        </w:tc>
        <w:tc>
          <w:tcPr>
            <w:tcW w:w="7699" w:type="dxa"/>
          </w:tcPr>
          <w:p w:rsidR="00DC63A9" w:rsidRDefault="00DC63A9" w:rsidP="00DC63A9">
            <w:pPr>
              <w:rPr>
                <w:rFonts w:ascii="Verdana" w:hAnsi="Verdana"/>
                <w:b/>
              </w:rPr>
            </w:pPr>
          </w:p>
          <w:p w:rsidR="00EF3199" w:rsidRDefault="00EF3199" w:rsidP="00DC63A9">
            <w:pPr>
              <w:rPr>
                <w:rFonts w:ascii="Verdana" w:hAnsi="Verdana"/>
                <w:b/>
              </w:rPr>
            </w:pPr>
          </w:p>
          <w:p w:rsidR="00DC63A9" w:rsidRDefault="00DC63A9" w:rsidP="00DC63A9">
            <w:pPr>
              <w:rPr>
                <w:rFonts w:ascii="Verdana" w:hAnsi="Verdana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</w:rPr>
              <w:t>Directions to v</w:t>
            </w:r>
            <w:r w:rsidRPr="00492951">
              <w:rPr>
                <w:rFonts w:ascii="Verdana" w:hAnsi="Verdana"/>
                <w:b/>
              </w:rPr>
              <w:t>enue</w:t>
            </w:r>
            <w:r>
              <w:rPr>
                <w:rFonts w:ascii="Verdana" w:hAnsi="Verdana"/>
                <w:b/>
              </w:rPr>
              <w:t xml:space="preserve">: </w:t>
            </w:r>
            <w:r>
              <w:rPr>
                <w:rFonts w:ascii="Verdana" w:hAnsi="Verdana"/>
                <w:b/>
              </w:rPr>
              <w:br/>
            </w:r>
          </w:p>
          <w:p w:rsidR="00DC63A9" w:rsidRPr="00EF3199" w:rsidRDefault="00DC63A9" w:rsidP="00DC63A9">
            <w:pPr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EF3199">
              <w:rPr>
                <w:rFonts w:ascii="Verdana" w:hAnsi="Verdana" w:cs="Arial"/>
                <w:color w:val="000000"/>
                <w:sz w:val="28"/>
                <w:szCs w:val="28"/>
              </w:rPr>
              <w:t>Bolands, Elm Lane, Calbourne,</w:t>
            </w:r>
          </w:p>
          <w:p w:rsidR="00DC63A9" w:rsidRPr="00EF3199" w:rsidRDefault="00DC63A9" w:rsidP="00DC63A9">
            <w:pPr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EF3199">
              <w:rPr>
                <w:rFonts w:ascii="Verdana" w:hAnsi="Verdana" w:cs="Arial"/>
                <w:color w:val="000000"/>
                <w:sz w:val="28"/>
                <w:szCs w:val="28"/>
              </w:rPr>
              <w:t xml:space="preserve">Isle of Wight, PO304JS. </w:t>
            </w:r>
          </w:p>
          <w:p w:rsidR="00DC63A9" w:rsidRPr="00D81FF0" w:rsidRDefault="00DC63A9" w:rsidP="00DC63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  <w:p w:rsidR="00DC63A9" w:rsidRPr="00DD0339" w:rsidRDefault="00DC63A9" w:rsidP="00DC63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DD0339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From West/Yarmouth –</w:t>
            </w:r>
          </w:p>
          <w:p w:rsidR="00DC63A9" w:rsidRPr="00D81FF0" w:rsidRDefault="00DC63A9" w:rsidP="00DC63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D81FF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Take A3054 towards Newport, turn right just after</w:t>
            </w:r>
            <w:r w:rsidR="00175492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Shalfleet</w:t>
            </w:r>
            <w:r w:rsidRPr="00D81FF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Van Hire</w:t>
            </w:r>
          </w:p>
          <w:p w:rsidR="00DC63A9" w:rsidRPr="00D81FF0" w:rsidRDefault="00DC63A9" w:rsidP="00DC63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D81FF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Garage, and continue straight over crossroads, venue on</w:t>
            </w:r>
          </w:p>
          <w:p w:rsidR="00DC63A9" w:rsidRDefault="00DC63A9" w:rsidP="00DC63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proofErr w:type="gramStart"/>
            <w:r w:rsidRPr="00D81FF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right</w:t>
            </w:r>
            <w:proofErr w:type="gramEnd"/>
            <w:r w:rsidRPr="00D81FF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at bottom of hill.</w:t>
            </w:r>
          </w:p>
          <w:p w:rsidR="00DC63A9" w:rsidRPr="00D81FF0" w:rsidRDefault="00DC63A9" w:rsidP="00DC63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  <w:p w:rsidR="00DC63A9" w:rsidRPr="00DD0339" w:rsidRDefault="00DC63A9" w:rsidP="00DC63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DD0339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From East/Fishbourne –</w:t>
            </w:r>
          </w:p>
          <w:p w:rsidR="00DC63A9" w:rsidRPr="00D81FF0" w:rsidRDefault="00DC63A9" w:rsidP="00DC63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D81FF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Right onto B3731, right at traffic lights onto A3054 towards</w:t>
            </w:r>
          </w:p>
          <w:p w:rsidR="00DC63A9" w:rsidRPr="00D81FF0" w:rsidRDefault="00DC63A9" w:rsidP="00DC63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D81FF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Newport, turn right to stay on A3054, turn right onto Medina</w:t>
            </w:r>
          </w:p>
          <w:p w:rsidR="00DC63A9" w:rsidRPr="00D81FF0" w:rsidRDefault="00DC63A9" w:rsidP="00DC63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D81FF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Way/A3020, at roundabout 1st exit onto Forest Road/A3054,</w:t>
            </w:r>
          </w:p>
          <w:p w:rsidR="00DC63A9" w:rsidRPr="00D81FF0" w:rsidRDefault="00DC63A9" w:rsidP="00DC63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D81FF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just before </w:t>
            </w:r>
            <w:r w:rsidR="00175492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Shalfleet </w:t>
            </w:r>
            <w:r w:rsidRPr="00D81FF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Van Hire Garage turn sharp left into Elm Lane,</w:t>
            </w:r>
          </w:p>
          <w:p w:rsidR="00DC63A9" w:rsidRPr="00D81FF0" w:rsidRDefault="00DC63A9" w:rsidP="00DC63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proofErr w:type="gramStart"/>
            <w:r w:rsidRPr="00D81FF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straight</w:t>
            </w:r>
            <w:proofErr w:type="gramEnd"/>
            <w:r w:rsidRPr="00D81FF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over crossroads, venue on right at bottom of hill.</w:t>
            </w:r>
          </w:p>
          <w:p w:rsidR="00DC63A9" w:rsidRPr="00D81FF0" w:rsidRDefault="00DC63A9" w:rsidP="00DC63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24"/>
                <w:szCs w:val="24"/>
              </w:rPr>
            </w:pPr>
          </w:p>
          <w:p w:rsidR="00DC63A9" w:rsidRDefault="00DC63A9" w:rsidP="00DC63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  <w:t>________________________________</w:t>
            </w:r>
          </w:p>
          <w:p w:rsidR="00DC63A9" w:rsidRDefault="00DC63A9" w:rsidP="00DC63A9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</w:p>
          <w:p w:rsidR="00DC63A9" w:rsidRDefault="00DC63A9" w:rsidP="00DC63A9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</w:p>
          <w:p w:rsidR="00DC63A9" w:rsidRDefault="00DC63A9" w:rsidP="00DC63A9">
            <w:pPr>
              <w:jc w:val="center"/>
              <w:rPr>
                <w:sz w:val="28"/>
                <w:szCs w:val="28"/>
              </w:rPr>
            </w:pPr>
            <w:r w:rsidRPr="00DD0339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Camping a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vailable on site, please give Barbara</w:t>
            </w:r>
            <w:r w:rsidRPr="00DD0339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 a ring.</w:t>
            </w:r>
          </w:p>
          <w:p w:rsidR="00DC63A9" w:rsidRDefault="00DC63A9" w:rsidP="00DC63A9">
            <w:pPr>
              <w:jc w:val="center"/>
              <w:rPr>
                <w:sz w:val="28"/>
                <w:szCs w:val="28"/>
              </w:rPr>
            </w:pPr>
          </w:p>
          <w:p w:rsidR="00DC63A9" w:rsidRDefault="00DC63A9" w:rsidP="00DC63A9">
            <w:pPr>
              <w:jc w:val="center"/>
              <w:rPr>
                <w:sz w:val="28"/>
                <w:szCs w:val="28"/>
              </w:rPr>
            </w:pPr>
          </w:p>
          <w:p w:rsidR="00DC63A9" w:rsidRPr="00DD0339" w:rsidRDefault="00DC63A9" w:rsidP="00DC63A9">
            <w:pPr>
              <w:jc w:val="center"/>
              <w:rPr>
                <w:b/>
                <w:sz w:val="32"/>
                <w:szCs w:val="32"/>
              </w:rPr>
            </w:pPr>
            <w:r w:rsidRPr="00DD0339">
              <w:rPr>
                <w:b/>
                <w:sz w:val="32"/>
                <w:szCs w:val="32"/>
              </w:rPr>
              <w:t>Please come and join us for an American Type Supper/Lunch on Saturday.</w:t>
            </w:r>
          </w:p>
          <w:p w:rsidR="00DC63A9" w:rsidRPr="00DD0339" w:rsidRDefault="00DC63A9" w:rsidP="00DC63A9">
            <w:pPr>
              <w:jc w:val="center"/>
              <w:rPr>
                <w:b/>
                <w:sz w:val="32"/>
                <w:szCs w:val="32"/>
              </w:rPr>
            </w:pPr>
          </w:p>
          <w:p w:rsidR="00DC63A9" w:rsidRDefault="00DC63A9" w:rsidP="00DC63A9">
            <w:pPr>
              <w:jc w:val="center"/>
              <w:rPr>
                <w:b/>
                <w:sz w:val="32"/>
                <w:szCs w:val="32"/>
              </w:rPr>
            </w:pPr>
            <w:r w:rsidRPr="00DD0339">
              <w:rPr>
                <w:b/>
                <w:sz w:val="32"/>
                <w:szCs w:val="32"/>
              </w:rPr>
              <w:t>Sunday, soup and rolls etc.</w:t>
            </w:r>
          </w:p>
          <w:p w:rsidR="00DC63A9" w:rsidRDefault="00DC63A9" w:rsidP="00DC63A9">
            <w:pPr>
              <w:jc w:val="center"/>
              <w:rPr>
                <w:b/>
                <w:sz w:val="32"/>
                <w:szCs w:val="32"/>
              </w:rPr>
            </w:pPr>
          </w:p>
          <w:p w:rsidR="00DC63A9" w:rsidRPr="00DD0339" w:rsidRDefault="00DC63A9" w:rsidP="00DC63A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Tea and coffee available all weekend.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8028"/>
        <w:gridCol w:w="7360"/>
      </w:tblGrid>
      <w:tr w:rsidR="004D3711">
        <w:trPr>
          <w:trHeight w:val="11176"/>
        </w:trPr>
        <w:tc>
          <w:tcPr>
            <w:tcW w:w="8028" w:type="dxa"/>
          </w:tcPr>
          <w:p w:rsidR="001B58B4" w:rsidRDefault="001B58B4" w:rsidP="001B58B4">
            <w:pPr>
              <w:rPr>
                <w:rFonts w:ascii="Verdana" w:hAnsi="Verdana"/>
                <w:b/>
              </w:rPr>
            </w:pPr>
          </w:p>
          <w:p w:rsidR="00EF3199" w:rsidRDefault="00EF3199" w:rsidP="001B58B4">
            <w:pPr>
              <w:rPr>
                <w:rFonts w:ascii="Verdana" w:hAnsi="Verdana"/>
                <w:b/>
              </w:rPr>
            </w:pPr>
          </w:p>
          <w:p w:rsidR="001B58B4" w:rsidRPr="00172378" w:rsidRDefault="001B58B4" w:rsidP="001B58B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TD Rally</w:t>
            </w:r>
            <w:r w:rsidRPr="00961F87">
              <w:rPr>
                <w:rFonts w:ascii="Verdana" w:hAnsi="Verdana"/>
                <w:b/>
                <w:vertAlign w:val="superscript"/>
              </w:rPr>
              <w:t>®</w:t>
            </w:r>
            <w:r w:rsidRPr="00172378">
              <w:rPr>
                <w:rFonts w:ascii="Verdana" w:hAnsi="Verdana"/>
                <w:b/>
              </w:rPr>
              <w:t xml:space="preserve"> eligibility:</w:t>
            </w:r>
          </w:p>
          <w:p w:rsidR="001B58B4" w:rsidRDefault="001B58B4" w:rsidP="001B58B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B58B4" w:rsidRPr="001B58B4" w:rsidRDefault="001B58B4" w:rsidP="001B58B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B58B4">
              <w:rPr>
                <w:rFonts w:ascii="Verdana" w:hAnsi="Verdana"/>
                <w:sz w:val="20"/>
                <w:szCs w:val="20"/>
              </w:rPr>
              <w:t>All competitors must be registered with TD Rally</w:t>
            </w:r>
            <w:r w:rsidRPr="001B58B4">
              <w:rPr>
                <w:rFonts w:ascii="Verdana" w:hAnsi="Verdana"/>
                <w:sz w:val="20"/>
                <w:szCs w:val="20"/>
                <w:vertAlign w:val="superscript"/>
              </w:rPr>
              <w:t>®</w:t>
            </w:r>
            <w:r w:rsidRPr="001B58B4">
              <w:rPr>
                <w:rFonts w:ascii="Verdana" w:hAnsi="Verdana"/>
                <w:sz w:val="20"/>
                <w:szCs w:val="20"/>
              </w:rPr>
              <w:t xml:space="preserve"> prior to competing at any sanctioned TD Rally</w:t>
            </w:r>
            <w:r w:rsidRPr="001B58B4">
              <w:rPr>
                <w:rFonts w:ascii="Verdana" w:hAnsi="Verdana"/>
                <w:sz w:val="20"/>
                <w:szCs w:val="20"/>
                <w:vertAlign w:val="superscript"/>
              </w:rPr>
              <w:t>®</w:t>
            </w:r>
            <w:r w:rsidRPr="001B58B4">
              <w:rPr>
                <w:rFonts w:ascii="Verdana" w:hAnsi="Verdana"/>
                <w:sz w:val="20"/>
                <w:szCs w:val="20"/>
              </w:rPr>
              <w:t xml:space="preserve"> trial.  To register, contact the Office or go to the website and download the form and send it with payment to the TD Rally</w:t>
            </w:r>
            <w:r w:rsidRPr="001B58B4">
              <w:rPr>
                <w:rFonts w:ascii="Verdana" w:hAnsi="Verdana"/>
                <w:sz w:val="20"/>
                <w:szCs w:val="20"/>
                <w:vertAlign w:val="superscript"/>
              </w:rPr>
              <w:t xml:space="preserve">® </w:t>
            </w:r>
            <w:r w:rsidRPr="001B58B4">
              <w:rPr>
                <w:rFonts w:ascii="Verdana" w:hAnsi="Verdana"/>
                <w:sz w:val="20"/>
                <w:szCs w:val="20"/>
              </w:rPr>
              <w:t xml:space="preserve">office.  </w:t>
            </w:r>
          </w:p>
          <w:p w:rsidR="001B58B4" w:rsidRPr="001B58B4" w:rsidRDefault="001B58B4" w:rsidP="001B58B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B58B4" w:rsidRPr="001B58B4" w:rsidRDefault="001B58B4" w:rsidP="001B58B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B58B4">
              <w:rPr>
                <w:rFonts w:ascii="Verdana" w:hAnsi="Verdana"/>
                <w:sz w:val="20"/>
                <w:szCs w:val="20"/>
              </w:rPr>
              <w:t>Everyone over the age of 7 years (when attending trials children under 16 years old must be accompanied by a parent or guardian) is eligible to compete once registered with TD Rally</w:t>
            </w:r>
            <w:r w:rsidRPr="001B58B4">
              <w:rPr>
                <w:rFonts w:ascii="Verdana" w:hAnsi="Verdana"/>
                <w:sz w:val="20"/>
                <w:szCs w:val="20"/>
                <w:vertAlign w:val="superscript"/>
              </w:rPr>
              <w:t>®</w:t>
            </w:r>
            <w:r w:rsidRPr="001B58B4">
              <w:rPr>
                <w:rFonts w:ascii="Verdana" w:hAnsi="Verdana"/>
                <w:sz w:val="20"/>
                <w:szCs w:val="20"/>
              </w:rPr>
              <w:t>.</w:t>
            </w:r>
          </w:p>
          <w:p w:rsidR="001B58B4" w:rsidRPr="001B58B4" w:rsidRDefault="001B58B4" w:rsidP="001B58B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B58B4" w:rsidRPr="001B58B4" w:rsidRDefault="00175492" w:rsidP="001B58B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organisers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decision is final in deciding whether or not to accept entries.</w:t>
            </w:r>
            <w:r w:rsidR="001B58B4" w:rsidRPr="001B58B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B58B4" w:rsidRPr="001B58B4" w:rsidRDefault="001B58B4" w:rsidP="001B58B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B58B4" w:rsidRPr="001B58B4" w:rsidRDefault="001B58B4" w:rsidP="001B58B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B58B4">
              <w:rPr>
                <w:rFonts w:ascii="Verdana" w:hAnsi="Verdana"/>
                <w:b/>
                <w:sz w:val="20"/>
                <w:szCs w:val="20"/>
              </w:rPr>
              <w:t>Competing Levels:</w:t>
            </w:r>
          </w:p>
          <w:p w:rsidR="001B58B4" w:rsidRPr="001B58B4" w:rsidRDefault="001B58B4" w:rsidP="001B58B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B58B4">
              <w:rPr>
                <w:rFonts w:ascii="Verdana" w:hAnsi="Verdana"/>
                <w:b/>
                <w:sz w:val="20"/>
                <w:szCs w:val="20"/>
              </w:rPr>
              <w:t xml:space="preserve">Puppy </w:t>
            </w:r>
            <w:r w:rsidRPr="001B58B4">
              <w:rPr>
                <w:rFonts w:ascii="Verdana" w:hAnsi="Verdana"/>
                <w:sz w:val="20"/>
                <w:szCs w:val="20"/>
              </w:rPr>
              <w:t>is for dogs 6 - 12 months old on the date of the trial.  A team may continue to compete up to 18 months if they are working towards a title or Championship.</w:t>
            </w:r>
          </w:p>
          <w:p w:rsidR="001B58B4" w:rsidRPr="001B58B4" w:rsidRDefault="001B58B4" w:rsidP="001B58B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1B58B4" w:rsidRPr="001B58B4" w:rsidRDefault="001B58B4" w:rsidP="001B58B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B58B4">
              <w:rPr>
                <w:rFonts w:ascii="Verdana" w:hAnsi="Verdana"/>
                <w:b/>
                <w:sz w:val="20"/>
                <w:szCs w:val="20"/>
              </w:rPr>
              <w:t>Level 1A</w:t>
            </w:r>
            <w:r w:rsidRPr="001B58B4">
              <w:rPr>
                <w:rFonts w:ascii="Verdana" w:hAnsi="Verdana"/>
                <w:sz w:val="20"/>
                <w:szCs w:val="20"/>
              </w:rPr>
              <w:t xml:space="preserve"> is for dogs 1 year and older on the date of the trial.  This level is for inexperienced or beginner handlers who have never won a Title in any other dog sport, or who do not teach or assist in any dog training classes.</w:t>
            </w:r>
          </w:p>
          <w:p w:rsidR="001B58B4" w:rsidRPr="001B58B4" w:rsidRDefault="001B58B4" w:rsidP="001B58B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B58B4" w:rsidRPr="001B58B4" w:rsidRDefault="001B58B4" w:rsidP="001B58B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B58B4">
              <w:rPr>
                <w:rFonts w:ascii="Verdana" w:hAnsi="Verdana"/>
                <w:b/>
                <w:sz w:val="20"/>
                <w:szCs w:val="20"/>
              </w:rPr>
              <w:t>Level 1B</w:t>
            </w:r>
            <w:r w:rsidRPr="001B58B4">
              <w:rPr>
                <w:rFonts w:ascii="Verdana" w:hAnsi="Verdana"/>
                <w:sz w:val="20"/>
                <w:szCs w:val="20"/>
              </w:rPr>
              <w:t xml:space="preserve"> is for dogs 1 year and older on the date of the trial. This level is for the experienced or professional handlers, trainers, apprentice or qualified judges, those who have already won a TD Rally</w:t>
            </w:r>
            <w:r w:rsidRPr="001B58B4">
              <w:rPr>
                <w:rFonts w:ascii="Verdana" w:hAnsi="Verdana"/>
                <w:sz w:val="20"/>
                <w:szCs w:val="20"/>
                <w:vertAlign w:val="superscript"/>
              </w:rPr>
              <w:t>®</w:t>
            </w:r>
            <w:r w:rsidRPr="001B58B4">
              <w:rPr>
                <w:rFonts w:ascii="Verdana" w:hAnsi="Verdana"/>
                <w:sz w:val="20"/>
                <w:szCs w:val="20"/>
              </w:rPr>
              <w:t xml:space="preserve"> Level 1 Title or a Title in any other dog sport.</w:t>
            </w:r>
          </w:p>
          <w:p w:rsidR="001B58B4" w:rsidRPr="001B58B4" w:rsidRDefault="001B58B4" w:rsidP="001B58B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B58B4" w:rsidRPr="001B58B4" w:rsidRDefault="001B58B4" w:rsidP="001B58B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B58B4">
              <w:rPr>
                <w:rFonts w:ascii="Verdana" w:hAnsi="Verdana"/>
                <w:b/>
                <w:sz w:val="20"/>
                <w:szCs w:val="20"/>
              </w:rPr>
              <w:t>Veteran Level 1A</w:t>
            </w:r>
            <w:r w:rsidRPr="001B58B4">
              <w:rPr>
                <w:rFonts w:ascii="Verdana" w:hAnsi="Verdana"/>
                <w:sz w:val="20"/>
                <w:szCs w:val="20"/>
              </w:rPr>
              <w:t xml:space="preserve"> is for dogs over 8 years on the date of the trial.  This level is for inexperienced or beginner handlers who have never won a Title in any other dog sport, or who do not teach or assist in any dog training classes.</w:t>
            </w:r>
          </w:p>
          <w:p w:rsidR="001B58B4" w:rsidRPr="001B58B4" w:rsidRDefault="001B58B4" w:rsidP="001B58B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B58B4" w:rsidRPr="001B58B4" w:rsidRDefault="001B58B4" w:rsidP="001B58B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B58B4">
              <w:rPr>
                <w:rFonts w:ascii="Verdana" w:hAnsi="Verdana"/>
                <w:b/>
                <w:sz w:val="20"/>
                <w:szCs w:val="20"/>
              </w:rPr>
              <w:t>Veteran Level 1B</w:t>
            </w:r>
            <w:r w:rsidRPr="001B58B4">
              <w:rPr>
                <w:rFonts w:ascii="Verdana" w:hAnsi="Verdana"/>
                <w:sz w:val="20"/>
                <w:szCs w:val="20"/>
              </w:rPr>
              <w:t xml:space="preserve"> is for dogs over 8 years on the date of the trial.  This level is for the experienced or professional handlers, trainers, apprentice or qualified judges, those who have already won a TD Rally</w:t>
            </w:r>
            <w:r w:rsidRPr="001B58B4">
              <w:rPr>
                <w:rFonts w:ascii="Verdana" w:hAnsi="Verdana"/>
                <w:sz w:val="20"/>
                <w:szCs w:val="20"/>
                <w:vertAlign w:val="superscript"/>
              </w:rPr>
              <w:t>®</w:t>
            </w:r>
            <w:r w:rsidRPr="001B58B4">
              <w:rPr>
                <w:rFonts w:ascii="Verdana" w:hAnsi="Verdana"/>
                <w:sz w:val="20"/>
                <w:szCs w:val="20"/>
              </w:rPr>
              <w:t xml:space="preserve"> Level 1 Title or a Title in any other dog sport.</w:t>
            </w:r>
          </w:p>
          <w:p w:rsidR="001B58B4" w:rsidRPr="001B58B4" w:rsidRDefault="001B58B4" w:rsidP="001B58B4">
            <w:pPr>
              <w:rPr>
                <w:rFonts w:ascii="Verdana" w:hAnsi="Verdana"/>
                <w:sz w:val="20"/>
                <w:szCs w:val="20"/>
              </w:rPr>
            </w:pPr>
          </w:p>
          <w:p w:rsidR="001B58B4" w:rsidRDefault="001B58B4"/>
        </w:tc>
        <w:tc>
          <w:tcPr>
            <w:tcW w:w="7360" w:type="dxa"/>
          </w:tcPr>
          <w:p w:rsidR="001B58B4" w:rsidRDefault="001B58B4" w:rsidP="001B58B4">
            <w:pPr>
              <w:jc w:val="center"/>
              <w:rPr>
                <w:rFonts w:ascii="Verdana" w:hAnsi="Verdana"/>
                <w:b/>
                <w:sz w:val="28"/>
              </w:rPr>
            </w:pPr>
          </w:p>
          <w:p w:rsidR="001B58B4" w:rsidRDefault="001B58B4" w:rsidP="001B58B4">
            <w:pPr>
              <w:jc w:val="center"/>
              <w:rPr>
                <w:rFonts w:ascii="Verdana" w:hAnsi="Verdana"/>
                <w:b/>
                <w:sz w:val="28"/>
              </w:rPr>
            </w:pPr>
          </w:p>
          <w:p w:rsidR="001B58B4" w:rsidRPr="00A44FF4" w:rsidRDefault="001B58B4" w:rsidP="001B58B4">
            <w:pPr>
              <w:jc w:val="center"/>
              <w:rPr>
                <w:b/>
                <w:sz w:val="28"/>
              </w:rPr>
            </w:pPr>
            <w:r w:rsidRPr="00A44FF4">
              <w:rPr>
                <w:rFonts w:ascii="Verdana" w:hAnsi="Verdana"/>
                <w:b/>
                <w:sz w:val="28"/>
              </w:rPr>
              <w:t>Venue Information</w:t>
            </w:r>
          </w:p>
          <w:p w:rsidR="001B58B4" w:rsidRDefault="001B58B4" w:rsidP="001B58B4">
            <w:pPr>
              <w:pStyle w:val="Heading1"/>
              <w:jc w:val="center"/>
              <w:outlineLvl w:val="0"/>
              <w:rPr>
                <w:rFonts w:ascii="Verdana" w:hAnsi="Verdana"/>
                <w:szCs w:val="24"/>
              </w:rPr>
            </w:pPr>
          </w:p>
          <w:p w:rsidR="001B58B4" w:rsidRPr="00A44FF4" w:rsidRDefault="001B58B4" w:rsidP="001B58B4">
            <w:pPr>
              <w:jc w:val="center"/>
            </w:pPr>
          </w:p>
          <w:p w:rsidR="001B58B4" w:rsidRDefault="001B58B4" w:rsidP="001B58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231F20"/>
                <w:sz w:val="20"/>
                <w:szCs w:val="20"/>
                <w:u w:val="single"/>
              </w:rPr>
            </w:pPr>
          </w:p>
          <w:p w:rsidR="001B58B4" w:rsidRPr="001B58B4" w:rsidRDefault="001B58B4" w:rsidP="001B58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231F20"/>
                <w:sz w:val="24"/>
                <w:szCs w:val="24"/>
                <w:u w:val="single"/>
              </w:rPr>
            </w:pPr>
            <w:r w:rsidRPr="001B58B4">
              <w:rPr>
                <w:rFonts w:ascii="Verdana" w:hAnsi="Verdana" w:cs="Arial"/>
                <w:b/>
                <w:bCs/>
                <w:color w:val="231F20"/>
                <w:sz w:val="24"/>
                <w:szCs w:val="24"/>
                <w:u w:val="single"/>
              </w:rPr>
              <w:t>DOGS IN CARS ON HOT DAYS</w:t>
            </w:r>
          </w:p>
          <w:p w:rsidR="001B58B4" w:rsidRPr="00466AB3" w:rsidRDefault="001B58B4" w:rsidP="001B58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1B58B4">
              <w:rPr>
                <w:rFonts w:ascii="Verdana" w:hAnsi="Verdana" w:cs="Arial"/>
                <w:color w:val="231F20"/>
                <w:sz w:val="24"/>
                <w:szCs w:val="24"/>
              </w:rPr>
              <w:t>Talking Dogs Rally</w:t>
            </w:r>
            <w:r w:rsidRPr="001B58B4">
              <w:rPr>
                <w:rFonts w:ascii="Verdana" w:hAnsi="Verdana" w:cs="Arial"/>
                <w:color w:val="231F20"/>
                <w:sz w:val="24"/>
                <w:szCs w:val="24"/>
                <w:vertAlign w:val="superscript"/>
              </w:rPr>
              <w:t>®</w:t>
            </w:r>
            <w:r w:rsidRPr="001B58B4">
              <w:rPr>
                <w:rFonts w:ascii="Verdana" w:hAnsi="Verdana" w:cs="Arial"/>
                <w:color w:val="231F20"/>
                <w:sz w:val="24"/>
                <w:szCs w:val="24"/>
              </w:rPr>
              <w:t xml:space="preserve"> takes animal welfare seriously.  While at a sanctioned TD Rally</w:t>
            </w:r>
            <w:r w:rsidRPr="001B58B4">
              <w:rPr>
                <w:rFonts w:ascii="Verdana" w:hAnsi="Verdana" w:cs="Arial"/>
                <w:color w:val="231F20"/>
                <w:sz w:val="24"/>
                <w:szCs w:val="24"/>
                <w:vertAlign w:val="superscript"/>
              </w:rPr>
              <w:t>®</w:t>
            </w:r>
            <w:r w:rsidRPr="001B58B4">
              <w:rPr>
                <w:rFonts w:ascii="Verdana" w:hAnsi="Verdana" w:cs="Arial"/>
                <w:color w:val="231F20"/>
                <w:sz w:val="24"/>
                <w:szCs w:val="24"/>
              </w:rPr>
              <w:t xml:space="preserve"> event, competitors and spectators should take their dog’s health and welfare into account before leaving them in a car</w:t>
            </w:r>
            <w:r>
              <w:rPr>
                <w:rFonts w:ascii="Verdana" w:hAnsi="Verdana" w:cs="Arial"/>
                <w:color w:val="231F20"/>
                <w:sz w:val="20"/>
                <w:szCs w:val="20"/>
              </w:rPr>
              <w:t>.</w:t>
            </w:r>
          </w:p>
          <w:p w:rsidR="001B58B4" w:rsidRDefault="001B58B4" w:rsidP="001B58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F3199" w:rsidRDefault="00EF3199" w:rsidP="001B58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231F20"/>
                <w:sz w:val="24"/>
                <w:szCs w:val="24"/>
              </w:rPr>
            </w:pPr>
          </w:p>
          <w:p w:rsidR="001B58B4" w:rsidRPr="007327C1" w:rsidRDefault="001B58B4" w:rsidP="001B58B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231F20"/>
                <w:sz w:val="24"/>
                <w:szCs w:val="24"/>
              </w:rPr>
            </w:pPr>
            <w:r w:rsidRPr="007327C1">
              <w:rPr>
                <w:rFonts w:ascii="Verdana" w:hAnsi="Verdana" w:cs="Arial"/>
                <w:b/>
                <w:bCs/>
                <w:color w:val="231F20"/>
                <w:sz w:val="24"/>
                <w:szCs w:val="24"/>
              </w:rPr>
              <w:t>WARNING: DOGS WILL BE REMOVED FROM A HOT CAR IF FOUND IN DISTRESS OR AT RISK</w:t>
            </w:r>
            <w:r w:rsidR="007327C1">
              <w:rPr>
                <w:rFonts w:ascii="Verdana" w:hAnsi="Verdana" w:cs="Arial"/>
                <w:b/>
                <w:bCs/>
                <w:color w:val="231F20"/>
                <w:sz w:val="24"/>
                <w:szCs w:val="24"/>
              </w:rPr>
              <w:t>.</w:t>
            </w:r>
            <w:r w:rsidRPr="007327C1">
              <w:rPr>
                <w:rFonts w:ascii="Verdana" w:hAnsi="Verdana" w:cs="Arial"/>
                <w:b/>
                <w:bCs/>
                <w:color w:val="231F20"/>
                <w:sz w:val="24"/>
                <w:szCs w:val="24"/>
              </w:rPr>
              <w:t xml:space="preserve"> WITHOUT LIABITLIY TO TD RALLY</w:t>
            </w:r>
            <w:r w:rsidRPr="007327C1">
              <w:rPr>
                <w:rFonts w:ascii="Verdana" w:hAnsi="Verdana" w:cs="Arial"/>
                <w:b/>
                <w:bCs/>
                <w:color w:val="231F20"/>
                <w:sz w:val="24"/>
                <w:szCs w:val="24"/>
                <w:vertAlign w:val="superscript"/>
              </w:rPr>
              <w:t>®</w:t>
            </w:r>
            <w:r w:rsidR="007327C1" w:rsidRPr="007327C1">
              <w:rPr>
                <w:rFonts w:ascii="Verdana" w:hAnsi="Verdana" w:cs="Arial"/>
                <w:b/>
                <w:bCs/>
                <w:color w:val="231F20"/>
                <w:sz w:val="24"/>
                <w:szCs w:val="24"/>
                <w:vertAlign w:val="superscript"/>
              </w:rPr>
              <w:t>,</w:t>
            </w:r>
            <w:r w:rsidR="007327C1" w:rsidRPr="007327C1">
              <w:rPr>
                <w:rFonts w:ascii="Verdana" w:hAnsi="Verdana" w:cs="Arial"/>
                <w:b/>
                <w:bCs/>
                <w:color w:val="231F20"/>
                <w:sz w:val="24"/>
                <w:szCs w:val="24"/>
              </w:rPr>
              <w:t xml:space="preserve"> TESSA YOUNG ONE TO ONE DOG TRAINING ISLE OF WIGHT or BARBARA TAYLOR</w:t>
            </w:r>
          </w:p>
          <w:p w:rsidR="001B58B4" w:rsidRPr="007327C1" w:rsidRDefault="001B58B4" w:rsidP="001B58B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1B58B4" w:rsidRPr="007327C1" w:rsidRDefault="001B58B4" w:rsidP="001B58B4">
            <w:pPr>
              <w:pStyle w:val="Heading1"/>
              <w:jc w:val="center"/>
              <w:outlineLvl w:val="0"/>
              <w:rPr>
                <w:rFonts w:ascii="Verdana" w:hAnsi="Verdana"/>
                <w:b w:val="0"/>
                <w:szCs w:val="24"/>
                <w:u w:val="none"/>
              </w:rPr>
            </w:pPr>
            <w:r w:rsidRPr="007327C1">
              <w:rPr>
                <w:rFonts w:ascii="Verdana" w:hAnsi="Verdana"/>
                <w:szCs w:val="24"/>
              </w:rPr>
              <w:t>SCOOP THE POOP!</w:t>
            </w:r>
          </w:p>
          <w:p w:rsidR="001B58B4" w:rsidRPr="007327C1" w:rsidRDefault="001B58B4" w:rsidP="001B58B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327C1">
              <w:rPr>
                <w:rFonts w:ascii="Verdana" w:hAnsi="Verdana"/>
                <w:sz w:val="28"/>
                <w:szCs w:val="28"/>
              </w:rPr>
              <w:t xml:space="preserve">There is still a lot of anti-dog feeling around. Many </w:t>
            </w:r>
            <w:r w:rsidR="007327C1" w:rsidRPr="007327C1">
              <w:rPr>
                <w:rFonts w:ascii="Verdana" w:hAnsi="Verdana"/>
                <w:sz w:val="28"/>
                <w:szCs w:val="28"/>
              </w:rPr>
              <w:t>venues</w:t>
            </w:r>
            <w:r w:rsidRPr="007327C1">
              <w:rPr>
                <w:rFonts w:ascii="Verdana" w:hAnsi="Verdana"/>
                <w:sz w:val="28"/>
                <w:szCs w:val="28"/>
              </w:rPr>
              <w:t xml:space="preserve"> will not accept dogs, so please help us keep this </w:t>
            </w:r>
            <w:r w:rsidR="007327C1" w:rsidRPr="007327C1">
              <w:rPr>
                <w:rFonts w:ascii="Verdana" w:hAnsi="Verdana"/>
                <w:sz w:val="28"/>
                <w:szCs w:val="28"/>
              </w:rPr>
              <w:t xml:space="preserve">venue </w:t>
            </w:r>
            <w:r w:rsidRPr="007327C1">
              <w:rPr>
                <w:rFonts w:ascii="Verdana" w:hAnsi="Verdana"/>
                <w:sz w:val="28"/>
                <w:szCs w:val="28"/>
              </w:rPr>
              <w:t>and dispel the fears of the anti-dog lobby by picking up after your dog.</w:t>
            </w:r>
          </w:p>
          <w:p w:rsidR="001B58B4" w:rsidRPr="007327C1" w:rsidRDefault="001B58B4" w:rsidP="001B58B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1B58B4" w:rsidRDefault="001B58B4" w:rsidP="001B58B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B58B4" w:rsidRDefault="001B58B4" w:rsidP="001B58B4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VETERINARY </w:t>
            </w:r>
            <w:r w:rsidRPr="00626C49">
              <w:rPr>
                <w:rFonts w:ascii="Verdana" w:hAnsi="Verdana"/>
                <w:b/>
                <w:sz w:val="20"/>
                <w:szCs w:val="20"/>
                <w:u w:val="single"/>
              </w:rPr>
              <w:t>PRACTICE ON CAL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L:</w:t>
            </w:r>
          </w:p>
          <w:p w:rsidR="001B58B4" w:rsidRPr="007327C1" w:rsidRDefault="001B58B4" w:rsidP="007327C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26C49">
              <w:rPr>
                <w:rFonts w:ascii="Verdana" w:hAnsi="Verdana"/>
                <w:sz w:val="20"/>
                <w:szCs w:val="20"/>
                <w:u w:val="single"/>
              </w:rPr>
              <w:br/>
            </w:r>
            <w:r w:rsidR="007327C1" w:rsidRPr="007327C1">
              <w:rPr>
                <w:rFonts w:ascii="Verdana" w:hAnsi="Verdana"/>
                <w:b/>
                <w:sz w:val="24"/>
                <w:szCs w:val="24"/>
              </w:rPr>
              <w:t>Medina Veterinary Group</w:t>
            </w:r>
          </w:p>
          <w:p w:rsidR="007327C1" w:rsidRPr="007327C1" w:rsidRDefault="007327C1" w:rsidP="007327C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327C1">
              <w:rPr>
                <w:rFonts w:ascii="Verdana" w:hAnsi="Verdana"/>
                <w:b/>
                <w:sz w:val="24"/>
                <w:szCs w:val="24"/>
              </w:rPr>
              <w:t>Wootton Bridge, Po334PF</w:t>
            </w:r>
          </w:p>
          <w:p w:rsidR="007327C1" w:rsidRPr="007327C1" w:rsidRDefault="007327C1" w:rsidP="007327C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327C1">
              <w:rPr>
                <w:rFonts w:ascii="Verdana" w:hAnsi="Verdana"/>
                <w:b/>
                <w:sz w:val="24"/>
                <w:szCs w:val="24"/>
              </w:rPr>
              <w:t>01983 882955</w:t>
            </w:r>
          </w:p>
          <w:p w:rsidR="001B58B4" w:rsidRPr="007327C1" w:rsidRDefault="001B58B4" w:rsidP="001B58B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B58B4" w:rsidRDefault="001B58B4" w:rsidP="001B58B4">
            <w:pPr>
              <w:rPr>
                <w:rFonts w:ascii="Verdana" w:hAnsi="Verdana"/>
                <w:sz w:val="20"/>
                <w:szCs w:val="20"/>
              </w:rPr>
            </w:pPr>
          </w:p>
          <w:p w:rsidR="001B58B4" w:rsidRDefault="001B58B4"/>
        </w:tc>
      </w:tr>
    </w:tbl>
    <w:p w:rsidR="00290011" w:rsidRPr="006245C3" w:rsidRDefault="00290011" w:rsidP="006245C3">
      <w:pPr>
        <w:tabs>
          <w:tab w:val="left" w:pos="14160"/>
        </w:tabs>
      </w:pPr>
      <w:bookmarkStart w:id="0" w:name="_GoBack"/>
      <w:bookmarkEnd w:id="0"/>
    </w:p>
    <w:sectPr w:rsidR="00290011" w:rsidRPr="006245C3" w:rsidSect="00D96A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17B" w:rsidRDefault="0014117B" w:rsidP="001B58B4">
      <w:pPr>
        <w:spacing w:after="0" w:line="240" w:lineRule="auto"/>
      </w:pPr>
      <w:r>
        <w:separator/>
      </w:r>
    </w:p>
  </w:endnote>
  <w:endnote w:type="continuationSeparator" w:id="0">
    <w:p w:rsidR="0014117B" w:rsidRDefault="0014117B" w:rsidP="001B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17B" w:rsidRDefault="0014117B" w:rsidP="001B58B4">
      <w:pPr>
        <w:spacing w:after="0" w:line="240" w:lineRule="auto"/>
      </w:pPr>
      <w:r>
        <w:separator/>
      </w:r>
    </w:p>
  </w:footnote>
  <w:footnote w:type="continuationSeparator" w:id="0">
    <w:p w:rsidR="0014117B" w:rsidRDefault="0014117B" w:rsidP="001B5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5612E"/>
    <w:multiLevelType w:val="hybridMultilevel"/>
    <w:tmpl w:val="FB488DAC"/>
    <w:lvl w:ilvl="0" w:tplc="1A045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E91F09"/>
    <w:multiLevelType w:val="hybridMultilevel"/>
    <w:tmpl w:val="B72EE1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1592B"/>
    <w:multiLevelType w:val="hybridMultilevel"/>
    <w:tmpl w:val="10529748"/>
    <w:lvl w:ilvl="0" w:tplc="1A045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AE1"/>
    <w:rsid w:val="00021ED6"/>
    <w:rsid w:val="0003798C"/>
    <w:rsid w:val="00044009"/>
    <w:rsid w:val="000551C2"/>
    <w:rsid w:val="000727F9"/>
    <w:rsid w:val="000B3598"/>
    <w:rsid w:val="000D3202"/>
    <w:rsid w:val="000D718B"/>
    <w:rsid w:val="0014117B"/>
    <w:rsid w:val="00175492"/>
    <w:rsid w:val="001B58B4"/>
    <w:rsid w:val="002446B2"/>
    <w:rsid w:val="00246813"/>
    <w:rsid w:val="00290011"/>
    <w:rsid w:val="0038677E"/>
    <w:rsid w:val="004D3711"/>
    <w:rsid w:val="00534A3C"/>
    <w:rsid w:val="00544AE1"/>
    <w:rsid w:val="00562A78"/>
    <w:rsid w:val="006245C3"/>
    <w:rsid w:val="007327C1"/>
    <w:rsid w:val="0078421B"/>
    <w:rsid w:val="00791620"/>
    <w:rsid w:val="007C5424"/>
    <w:rsid w:val="00894386"/>
    <w:rsid w:val="008B20DB"/>
    <w:rsid w:val="00987722"/>
    <w:rsid w:val="009C2A5D"/>
    <w:rsid w:val="00A52A63"/>
    <w:rsid w:val="00AB7D61"/>
    <w:rsid w:val="00AF2104"/>
    <w:rsid w:val="00BA26D6"/>
    <w:rsid w:val="00BC3373"/>
    <w:rsid w:val="00C50C9A"/>
    <w:rsid w:val="00D81FF0"/>
    <w:rsid w:val="00D96A19"/>
    <w:rsid w:val="00DC63A9"/>
    <w:rsid w:val="00DD0339"/>
    <w:rsid w:val="00E515C8"/>
    <w:rsid w:val="00E52BBC"/>
    <w:rsid w:val="00E5661B"/>
    <w:rsid w:val="00EF3199"/>
    <w:rsid w:val="00EF3D5C"/>
    <w:rsid w:val="00F76EA8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13"/>
  </w:style>
  <w:style w:type="paragraph" w:styleId="Heading1">
    <w:name w:val="heading 1"/>
    <w:basedOn w:val="Normal"/>
    <w:next w:val="Normal"/>
    <w:link w:val="Heading1Char"/>
    <w:qFormat/>
    <w:rsid w:val="00DD033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D96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515C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D0339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5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8B4"/>
  </w:style>
  <w:style w:type="paragraph" w:styleId="Footer">
    <w:name w:val="footer"/>
    <w:basedOn w:val="Normal"/>
    <w:link w:val="FooterChar"/>
    <w:uiPriority w:val="99"/>
    <w:unhideWhenUsed/>
    <w:rsid w:val="001B5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barbarataybar@ao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8DF4D-706E-524D-AB3D-FED6F47F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1080</Words>
  <Characters>6160</Characters>
  <Application>Microsoft Macintosh Word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Taylor</dc:creator>
  <cp:keywords/>
  <dc:description/>
  <cp:lastModifiedBy>Barbara Taylor</cp:lastModifiedBy>
  <cp:revision>2</cp:revision>
  <cp:lastPrinted>2018-02-26T11:49:00Z</cp:lastPrinted>
  <dcterms:created xsi:type="dcterms:W3CDTF">2019-04-08T11:09:00Z</dcterms:created>
  <dcterms:modified xsi:type="dcterms:W3CDTF">2019-04-08T11:09:00Z</dcterms:modified>
</cp:coreProperties>
</file>